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B1" w:rsidRPr="0040037E" w:rsidRDefault="009468B1" w:rsidP="009468B1">
      <w:pPr>
        <w:spacing w:line="262" w:lineRule="auto"/>
        <w:ind w:left="260" w:right="480"/>
        <w:jc w:val="both"/>
        <w:rPr>
          <w:rFonts w:ascii="Arial" w:hAnsi="Arial" w:cs="Arial"/>
          <w:color w:val="202124"/>
          <w:shd w:val="clear" w:color="auto" w:fill="FFFFFF"/>
        </w:rPr>
      </w:pPr>
      <w:r w:rsidRPr="0040037E">
        <w:rPr>
          <w:rFonts w:ascii="Arial" w:eastAsia="Arial" w:hAnsi="Arial" w:cs="Arial"/>
        </w:rPr>
        <w:t xml:space="preserve">Durante la inducción que recibirá el nuevo servidor </w:t>
      </w:r>
      <w:r w:rsidR="007F0875">
        <w:rPr>
          <w:rFonts w:ascii="Arial" w:eastAsia="Arial" w:hAnsi="Arial" w:cs="Arial"/>
        </w:rPr>
        <w:t xml:space="preserve">de la Universidad </w:t>
      </w:r>
      <w:r w:rsidRPr="0040037E">
        <w:rPr>
          <w:rFonts w:ascii="Arial" w:eastAsia="Arial" w:hAnsi="Arial" w:cs="Arial"/>
        </w:rPr>
        <w:t>en el puesto de trabajo, es importante</w:t>
      </w:r>
      <w:r w:rsidR="00B407B7">
        <w:rPr>
          <w:rFonts w:ascii="Arial" w:hAnsi="Arial" w:cs="Arial"/>
          <w:color w:val="202124"/>
          <w:shd w:val="clear" w:color="auto" w:fill="FFFFFF"/>
        </w:rPr>
        <w:t xml:space="preserve"> que reciba</w:t>
      </w:r>
      <w:r w:rsidRPr="0040037E">
        <w:rPr>
          <w:rFonts w:ascii="Arial" w:hAnsi="Arial" w:cs="Arial"/>
          <w:color w:val="202124"/>
          <w:shd w:val="clear" w:color="auto" w:fill="FFFFFF"/>
        </w:rPr>
        <w:t xml:space="preserve"> los fundamentos que lo preparen para ejercer sus funciones. Esta de guía </w:t>
      </w:r>
      <w:r w:rsidR="00AC639D">
        <w:rPr>
          <w:rFonts w:ascii="Arial" w:hAnsi="Arial" w:cs="Arial"/>
          <w:color w:val="202124"/>
          <w:shd w:val="clear" w:color="auto" w:fill="FFFFFF"/>
        </w:rPr>
        <w:t>de referencia tiene presente la</w:t>
      </w:r>
      <w:r w:rsidRPr="0040037E">
        <w:rPr>
          <w:rFonts w:ascii="Arial" w:hAnsi="Arial" w:cs="Arial"/>
          <w:color w:val="202124"/>
          <w:shd w:val="clear" w:color="auto" w:fill="FFFFFF"/>
        </w:rPr>
        <w:t xml:space="preserve"> corresponsabilidad entre la División de Gestión del Talento Humano</w:t>
      </w:r>
      <w:r w:rsidR="00696270" w:rsidRPr="0040037E">
        <w:rPr>
          <w:rFonts w:ascii="Arial" w:hAnsi="Arial" w:cs="Arial"/>
          <w:color w:val="202124"/>
          <w:shd w:val="clear" w:color="auto" w:fill="FFFFFF"/>
        </w:rPr>
        <w:t xml:space="preserve"> (DGTH)</w:t>
      </w:r>
      <w:r w:rsidRPr="0040037E">
        <w:rPr>
          <w:rFonts w:ascii="Arial" w:hAnsi="Arial" w:cs="Arial"/>
          <w:color w:val="202124"/>
          <w:shd w:val="clear" w:color="auto" w:fill="FFFFFF"/>
        </w:rPr>
        <w:t>, el Jefe inmediato y e</w:t>
      </w:r>
      <w:r w:rsidR="00AC639D">
        <w:rPr>
          <w:rFonts w:ascii="Arial" w:hAnsi="Arial" w:cs="Arial"/>
          <w:color w:val="202124"/>
          <w:shd w:val="clear" w:color="auto" w:fill="FFFFFF"/>
        </w:rPr>
        <w:t>l nuevo servidor del Alma Mater, para su buen desempeño</w:t>
      </w:r>
    </w:p>
    <w:p w:rsidR="009468B1" w:rsidRPr="0040037E" w:rsidRDefault="009468B1" w:rsidP="009468B1">
      <w:pPr>
        <w:spacing w:line="192" w:lineRule="exact"/>
        <w:rPr>
          <w:rFonts w:ascii="Arial" w:hAnsi="Arial" w:cs="Arial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468B1" w:rsidRPr="0040037E" w:rsidTr="009468B1">
        <w:trPr>
          <w:trHeight w:val="283"/>
        </w:trPr>
        <w:tc>
          <w:tcPr>
            <w:tcW w:w="9924" w:type="dxa"/>
            <w:vAlign w:val="center"/>
          </w:tcPr>
          <w:p w:rsidR="009468B1" w:rsidRPr="0040037E" w:rsidRDefault="009468B1" w:rsidP="00CF793A">
            <w:pPr>
              <w:spacing w:line="192" w:lineRule="exact"/>
              <w:rPr>
                <w:rFonts w:ascii="Arial" w:hAnsi="Arial" w:cs="Arial"/>
              </w:rPr>
            </w:pPr>
            <w:r w:rsidRPr="0040037E">
              <w:rPr>
                <w:rFonts w:ascii="Arial" w:hAnsi="Arial" w:cs="Arial"/>
              </w:rPr>
              <w:t>Nombre del nuevo servidor:</w:t>
            </w:r>
            <w:r w:rsidR="00B407B7">
              <w:rPr>
                <w:rFonts w:ascii="Arial" w:hAnsi="Arial" w:cs="Arial"/>
              </w:rPr>
              <w:t xml:space="preserve"> </w:t>
            </w:r>
            <w:r w:rsidR="00B407B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407B7">
              <w:rPr>
                <w:rFonts w:ascii="Arial" w:hAnsi="Arial" w:cs="Arial"/>
              </w:rPr>
              <w:instrText xml:space="preserve"> FORMTEXT </w:instrText>
            </w:r>
            <w:r w:rsidR="00B407B7">
              <w:rPr>
                <w:rFonts w:ascii="Arial" w:hAnsi="Arial" w:cs="Arial"/>
              </w:rPr>
            </w:r>
            <w:r w:rsidR="00B407B7">
              <w:rPr>
                <w:rFonts w:ascii="Arial" w:hAnsi="Arial" w:cs="Arial"/>
              </w:rPr>
              <w:fldChar w:fldCharType="separate"/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468B1" w:rsidRPr="0040037E" w:rsidTr="009468B1">
        <w:trPr>
          <w:trHeight w:val="283"/>
        </w:trPr>
        <w:tc>
          <w:tcPr>
            <w:tcW w:w="9924" w:type="dxa"/>
            <w:vAlign w:val="center"/>
          </w:tcPr>
          <w:p w:rsidR="009468B1" w:rsidRPr="0040037E" w:rsidRDefault="009468B1" w:rsidP="00AC639D">
            <w:pPr>
              <w:spacing w:line="192" w:lineRule="exact"/>
              <w:rPr>
                <w:rFonts w:ascii="Arial" w:hAnsi="Arial" w:cs="Arial"/>
              </w:rPr>
            </w:pPr>
            <w:r w:rsidRPr="0040037E">
              <w:rPr>
                <w:rFonts w:ascii="Arial" w:hAnsi="Arial" w:cs="Arial"/>
              </w:rPr>
              <w:t xml:space="preserve">Fecha </w:t>
            </w:r>
            <w:r w:rsidR="00AC639D">
              <w:rPr>
                <w:rFonts w:ascii="Arial" w:hAnsi="Arial" w:cs="Arial"/>
              </w:rPr>
              <w:t>en la que asume el nuevo cargo</w:t>
            </w:r>
            <w:r w:rsidRPr="0040037E">
              <w:rPr>
                <w:rFonts w:ascii="Arial" w:hAnsi="Arial" w:cs="Arial"/>
              </w:rPr>
              <w:t>:</w:t>
            </w:r>
            <w:r w:rsidR="00B407B7">
              <w:rPr>
                <w:rFonts w:ascii="Arial" w:hAnsi="Arial" w:cs="Arial"/>
              </w:rPr>
              <w:t xml:space="preserve"> </w:t>
            </w:r>
            <w:r w:rsidR="00B407B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07B7">
              <w:rPr>
                <w:rFonts w:ascii="Arial" w:hAnsi="Arial" w:cs="Arial"/>
              </w:rPr>
              <w:instrText xml:space="preserve"> FORMTEXT </w:instrText>
            </w:r>
            <w:r w:rsidR="00B407B7">
              <w:rPr>
                <w:rFonts w:ascii="Arial" w:hAnsi="Arial" w:cs="Arial"/>
              </w:rPr>
            </w:r>
            <w:r w:rsidR="00B407B7">
              <w:rPr>
                <w:rFonts w:ascii="Arial" w:hAnsi="Arial" w:cs="Arial"/>
              </w:rPr>
              <w:fldChar w:fldCharType="separate"/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</w:rPr>
              <w:fldChar w:fldCharType="end"/>
            </w:r>
          </w:p>
        </w:tc>
      </w:tr>
      <w:tr w:rsidR="009468B1" w:rsidRPr="0040037E" w:rsidTr="009468B1">
        <w:trPr>
          <w:trHeight w:val="283"/>
        </w:trPr>
        <w:tc>
          <w:tcPr>
            <w:tcW w:w="9924" w:type="dxa"/>
            <w:vAlign w:val="center"/>
          </w:tcPr>
          <w:p w:rsidR="009468B1" w:rsidRPr="0040037E" w:rsidRDefault="009468B1" w:rsidP="00CF793A">
            <w:pPr>
              <w:spacing w:line="192" w:lineRule="exact"/>
              <w:rPr>
                <w:rFonts w:ascii="Arial" w:hAnsi="Arial" w:cs="Arial"/>
              </w:rPr>
            </w:pPr>
            <w:r w:rsidRPr="0040037E">
              <w:rPr>
                <w:rFonts w:ascii="Arial" w:eastAsia="Arial" w:hAnsi="Arial" w:cs="Arial"/>
                <w:bCs/>
              </w:rPr>
              <w:t>Cargo a desempeñar :</w:t>
            </w:r>
            <w:r w:rsidR="00B407B7">
              <w:rPr>
                <w:rFonts w:ascii="Arial" w:hAnsi="Arial" w:cs="Arial"/>
              </w:rPr>
              <w:t xml:space="preserve"> </w:t>
            </w:r>
            <w:r w:rsidR="00B407B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07B7">
              <w:rPr>
                <w:rFonts w:ascii="Arial" w:hAnsi="Arial" w:cs="Arial"/>
              </w:rPr>
              <w:instrText xml:space="preserve"> FORMTEXT </w:instrText>
            </w:r>
            <w:r w:rsidR="00B407B7">
              <w:rPr>
                <w:rFonts w:ascii="Arial" w:hAnsi="Arial" w:cs="Arial"/>
              </w:rPr>
            </w:r>
            <w:r w:rsidR="00B407B7">
              <w:rPr>
                <w:rFonts w:ascii="Arial" w:hAnsi="Arial" w:cs="Arial"/>
              </w:rPr>
              <w:fldChar w:fldCharType="separate"/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</w:rPr>
              <w:fldChar w:fldCharType="end"/>
            </w:r>
          </w:p>
        </w:tc>
      </w:tr>
      <w:tr w:rsidR="009468B1" w:rsidRPr="0040037E" w:rsidTr="009468B1">
        <w:trPr>
          <w:trHeight w:val="283"/>
        </w:trPr>
        <w:tc>
          <w:tcPr>
            <w:tcW w:w="9924" w:type="dxa"/>
            <w:vAlign w:val="center"/>
          </w:tcPr>
          <w:p w:rsidR="009468B1" w:rsidRPr="00B407B7" w:rsidRDefault="009468B1" w:rsidP="00CF793A">
            <w:pPr>
              <w:spacing w:line="192" w:lineRule="exact"/>
            </w:pPr>
            <w:r w:rsidRPr="0040037E">
              <w:rPr>
                <w:rFonts w:ascii="Arial" w:hAnsi="Arial" w:cs="Arial"/>
              </w:rPr>
              <w:t>Nombre del Jefe inmediato:</w:t>
            </w:r>
            <w:r w:rsidR="00B407B7">
              <w:rPr>
                <w:rFonts w:ascii="Arial" w:hAnsi="Arial" w:cs="Arial"/>
              </w:rPr>
              <w:t xml:space="preserve"> </w:t>
            </w:r>
            <w:r w:rsidR="00B407B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07B7">
              <w:rPr>
                <w:rFonts w:ascii="Arial" w:hAnsi="Arial" w:cs="Arial"/>
              </w:rPr>
              <w:instrText xml:space="preserve"> FORMTEXT </w:instrText>
            </w:r>
            <w:r w:rsidR="00B407B7">
              <w:rPr>
                <w:rFonts w:ascii="Arial" w:hAnsi="Arial" w:cs="Arial"/>
              </w:rPr>
            </w:r>
            <w:r w:rsidR="00B407B7">
              <w:rPr>
                <w:rFonts w:ascii="Arial" w:hAnsi="Arial" w:cs="Arial"/>
              </w:rPr>
              <w:fldChar w:fldCharType="separate"/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</w:rPr>
              <w:fldChar w:fldCharType="end"/>
            </w:r>
          </w:p>
        </w:tc>
      </w:tr>
      <w:tr w:rsidR="009468B1" w:rsidRPr="0040037E" w:rsidTr="009468B1">
        <w:trPr>
          <w:trHeight w:val="283"/>
        </w:trPr>
        <w:tc>
          <w:tcPr>
            <w:tcW w:w="9924" w:type="dxa"/>
            <w:vAlign w:val="center"/>
          </w:tcPr>
          <w:p w:rsidR="009468B1" w:rsidRPr="0040037E" w:rsidRDefault="009468B1" w:rsidP="00CF793A">
            <w:pPr>
              <w:spacing w:line="192" w:lineRule="exact"/>
              <w:rPr>
                <w:rFonts w:ascii="Arial" w:hAnsi="Arial" w:cs="Arial"/>
              </w:rPr>
            </w:pPr>
            <w:r w:rsidRPr="0040037E">
              <w:rPr>
                <w:rFonts w:ascii="Arial" w:hAnsi="Arial" w:cs="Arial"/>
              </w:rPr>
              <w:t>Funcionario de la DGTH que apoya el proceso:</w:t>
            </w:r>
            <w:r w:rsidR="00B407B7">
              <w:rPr>
                <w:rFonts w:ascii="Arial" w:hAnsi="Arial" w:cs="Arial"/>
              </w:rPr>
              <w:t xml:space="preserve"> </w:t>
            </w:r>
            <w:r w:rsidR="00B407B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07B7">
              <w:rPr>
                <w:rFonts w:ascii="Arial" w:hAnsi="Arial" w:cs="Arial"/>
              </w:rPr>
              <w:instrText xml:space="preserve"> FORMTEXT </w:instrText>
            </w:r>
            <w:r w:rsidR="00B407B7">
              <w:rPr>
                <w:rFonts w:ascii="Arial" w:hAnsi="Arial" w:cs="Arial"/>
              </w:rPr>
            </w:r>
            <w:r w:rsidR="00B407B7">
              <w:rPr>
                <w:rFonts w:ascii="Arial" w:hAnsi="Arial" w:cs="Arial"/>
              </w:rPr>
              <w:fldChar w:fldCharType="separate"/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  <w:noProof/>
              </w:rPr>
              <w:t> </w:t>
            </w:r>
            <w:r w:rsidR="00B407B7">
              <w:rPr>
                <w:rFonts w:ascii="Arial" w:hAnsi="Arial" w:cs="Arial"/>
              </w:rPr>
              <w:fldChar w:fldCharType="end"/>
            </w:r>
          </w:p>
        </w:tc>
      </w:tr>
    </w:tbl>
    <w:p w:rsidR="009468B1" w:rsidRPr="0040037E" w:rsidRDefault="009468B1" w:rsidP="009468B1">
      <w:pPr>
        <w:spacing w:line="20" w:lineRule="exact"/>
        <w:rPr>
          <w:rFonts w:ascii="Arial" w:hAnsi="Arial" w:cs="Arial"/>
        </w:rPr>
      </w:pPr>
    </w:p>
    <w:p w:rsidR="009468B1" w:rsidRPr="0040037E" w:rsidRDefault="009468B1" w:rsidP="009468B1">
      <w:pPr>
        <w:rPr>
          <w:rFonts w:ascii="Arial" w:hAnsi="Arial" w:cs="Arial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6"/>
        <w:gridCol w:w="4306"/>
        <w:gridCol w:w="709"/>
        <w:gridCol w:w="709"/>
        <w:gridCol w:w="3544"/>
      </w:tblGrid>
      <w:tr w:rsidR="009468B1" w:rsidRPr="00136ED5" w:rsidTr="002A5911">
        <w:trPr>
          <w:trHeight w:val="505"/>
        </w:trPr>
        <w:tc>
          <w:tcPr>
            <w:tcW w:w="9924" w:type="dxa"/>
            <w:gridSpan w:val="5"/>
            <w:shd w:val="clear" w:color="auto" w:fill="D9D9D9" w:themeFill="background1" w:themeFillShade="D9"/>
            <w:vAlign w:val="center"/>
          </w:tcPr>
          <w:p w:rsidR="009468B1" w:rsidRPr="00136ED5" w:rsidRDefault="00696270" w:rsidP="00946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 xml:space="preserve">Responsable - </w:t>
            </w:r>
            <w:r w:rsidR="009468B1" w:rsidRPr="00136ED5">
              <w:rPr>
                <w:rFonts w:ascii="Arial" w:hAnsi="Arial" w:cs="Arial"/>
                <w:b/>
                <w:sz w:val="20"/>
                <w:szCs w:val="20"/>
              </w:rPr>
              <w:t>División de Gestión de</w:t>
            </w:r>
            <w:r w:rsidRPr="00136ED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468B1" w:rsidRPr="00136ED5">
              <w:rPr>
                <w:rFonts w:ascii="Arial" w:hAnsi="Arial" w:cs="Arial"/>
                <w:b/>
                <w:sz w:val="20"/>
                <w:szCs w:val="20"/>
              </w:rPr>
              <w:t xml:space="preserve"> Talento Humano</w:t>
            </w:r>
          </w:p>
        </w:tc>
      </w:tr>
      <w:tr w:rsidR="009468B1" w:rsidRPr="00136ED5" w:rsidTr="002A5911"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4306" w:type="dxa"/>
            <w:vMerge w:val="restart"/>
            <w:shd w:val="clear" w:color="auto" w:fill="D9D9D9" w:themeFill="background1" w:themeFillShade="D9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ejecutada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468B1" w:rsidRPr="00136ED5" w:rsidTr="002A5911">
        <w:tc>
          <w:tcPr>
            <w:tcW w:w="656" w:type="dxa"/>
            <w:vMerge/>
            <w:vAlign w:val="center"/>
          </w:tcPr>
          <w:p w:rsidR="009468B1" w:rsidRPr="00136ED5" w:rsidRDefault="009468B1" w:rsidP="009468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vMerge/>
            <w:vAlign w:val="center"/>
          </w:tcPr>
          <w:p w:rsidR="009468B1" w:rsidRPr="00136ED5" w:rsidRDefault="009468B1" w:rsidP="00946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44" w:type="dxa"/>
            <w:vMerge/>
            <w:vAlign w:val="center"/>
          </w:tcPr>
          <w:p w:rsidR="009468B1" w:rsidRPr="00136ED5" w:rsidRDefault="009468B1" w:rsidP="00946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8B1" w:rsidRPr="00136ED5" w:rsidTr="002A5911">
        <w:tc>
          <w:tcPr>
            <w:tcW w:w="656" w:type="dxa"/>
            <w:vAlign w:val="center"/>
          </w:tcPr>
          <w:p w:rsidR="009468B1" w:rsidRPr="00136ED5" w:rsidRDefault="001415D9" w:rsidP="00141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6" w:type="dxa"/>
            <w:vAlign w:val="center"/>
          </w:tcPr>
          <w:p w:rsidR="009468B1" w:rsidRPr="00136ED5" w:rsidRDefault="007F0875" w:rsidP="00AC63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al jefe inmediato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727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468B1" w:rsidRPr="00136ED5" w:rsidRDefault="00B407B7" w:rsidP="009468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478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468B1" w:rsidRPr="00136ED5" w:rsidRDefault="00B407B7" w:rsidP="009468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9468B1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68B1" w:rsidRPr="00136ED5" w:rsidTr="002A5911">
        <w:tc>
          <w:tcPr>
            <w:tcW w:w="656" w:type="dxa"/>
            <w:vAlign w:val="center"/>
          </w:tcPr>
          <w:p w:rsidR="009468B1" w:rsidRPr="00136ED5" w:rsidRDefault="001415D9" w:rsidP="00141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  <w:vAlign w:val="center"/>
          </w:tcPr>
          <w:p w:rsidR="009468B1" w:rsidRPr="00136ED5" w:rsidRDefault="007F0875" w:rsidP="00CB19D9">
            <w:pPr>
              <w:tabs>
                <w:tab w:val="left" w:pos="2180"/>
                <w:tab w:val="left" w:pos="2560"/>
                <w:tab w:val="left" w:pos="3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Presentación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al nuevo funcionario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 plan previsto,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 para la inducción</w:t>
            </w:r>
            <w:r w:rsidRPr="00136ED5" w:rsidDel="00AC639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256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468B1" w:rsidRPr="00136ED5" w:rsidRDefault="00B407B7" w:rsidP="009468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01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468B1" w:rsidRPr="00136ED5" w:rsidRDefault="00B407B7" w:rsidP="009468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9468B1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2A5911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6" w:type="dxa"/>
            <w:vAlign w:val="center"/>
          </w:tcPr>
          <w:p w:rsidR="00B407B7" w:rsidRPr="00136ED5" w:rsidRDefault="007F0875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Ubicación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 al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nuevo funcionario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 su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puesto de trabajo.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04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745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2A5911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6" w:type="dxa"/>
            <w:vAlign w:val="center"/>
          </w:tcPr>
          <w:p w:rsidR="00B407B7" w:rsidRPr="00136ED5" w:rsidRDefault="007F0875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Socializar la estructura organizac</w:t>
            </w:r>
            <w:r>
              <w:rPr>
                <w:rFonts w:ascii="Arial" w:hAnsi="Arial" w:cs="Arial"/>
                <w:sz w:val="20"/>
                <w:szCs w:val="20"/>
              </w:rPr>
              <w:t>ional de la Universidad y los lí</w:t>
            </w:r>
            <w:r w:rsidRPr="00136ED5">
              <w:rPr>
                <w:rFonts w:ascii="Arial" w:hAnsi="Arial" w:cs="Arial"/>
                <w:sz w:val="20"/>
                <w:szCs w:val="20"/>
              </w:rPr>
              <w:t>deres de proceso.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47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044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2A5911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6" w:type="dxa"/>
            <w:vAlign w:val="center"/>
          </w:tcPr>
          <w:p w:rsidR="00B407B7" w:rsidRPr="00136ED5" w:rsidRDefault="007F0875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 de la Dependencia</w:t>
            </w:r>
            <w:r w:rsidR="00423B5B">
              <w:rPr>
                <w:rFonts w:ascii="Arial" w:hAnsi="Arial" w:cs="Arial"/>
                <w:sz w:val="20"/>
                <w:szCs w:val="20"/>
              </w:rPr>
              <w:t xml:space="preserve"> en particular donde se va a desempeñar y su propósito.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307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2A5911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48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 xml:space="preserve">Presentar y socializar el Manual </w:t>
            </w:r>
            <w:r>
              <w:rPr>
                <w:rFonts w:ascii="Arial" w:hAnsi="Arial" w:cs="Arial"/>
                <w:sz w:val="20"/>
                <w:szCs w:val="20"/>
              </w:rPr>
              <w:t>de Funciones vigente al ingreso y los procedimientos inherentes al cargo.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390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808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Default="00F830DC" w:rsidP="002A59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Explicar el procedimiento y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lugar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para obtener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los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documentos de identificación institucional carnet, tarjeta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inteligente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correo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electrónico</w:t>
            </w:r>
            <w:r w:rsidRPr="00136ED5" w:rsidDel="0042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215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707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 xml:space="preserve"> Presentar el portal web Institucional donde encontrará información y herramientas de uso administrativo de la Universidad.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655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686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Suministrar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información sobre los documentos Institucionales, reglamentarios e indicar la información que reposa en el enlace de “Ley de transparencia”.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38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4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Brindar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 información acerca de la adecuada atención a los usuarios tanto internos como externos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36ED5" w:rsidDel="009C6A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583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350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Explicar el nivel de formalidad en las relaciones laborales y los conductos regulares para tratar asuntos laborales y personales.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263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468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5911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2A5911" w:rsidRPr="00136ED5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9A3">
              <w:rPr>
                <w:rFonts w:ascii="Arial" w:hAnsi="Arial" w:cs="Arial"/>
                <w:sz w:val="20"/>
                <w:szCs w:val="20"/>
              </w:rPr>
              <w:t>Trámites y solicitudes administrativas gestionadas por la División de Gestión del Talento Humano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38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206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2A5911" w:rsidRPr="00136ED5" w:rsidRDefault="002A5911" w:rsidP="002A59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2A5911" w:rsidRPr="00136ED5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5911" w:rsidRPr="00136ED5" w:rsidTr="002A5911">
        <w:tc>
          <w:tcPr>
            <w:tcW w:w="656" w:type="dxa"/>
            <w:vAlign w:val="center"/>
          </w:tcPr>
          <w:p w:rsidR="002A5911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6" w:type="dxa"/>
            <w:vAlign w:val="center"/>
          </w:tcPr>
          <w:p w:rsidR="002A5911" w:rsidRPr="008939A3" w:rsidRDefault="002A5911" w:rsidP="002A5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Realizar inducción de Seguridad y Salud en el Trabajo</w:t>
            </w:r>
          </w:p>
        </w:tc>
        <w:tc>
          <w:tcPr>
            <w:tcW w:w="709" w:type="dxa"/>
            <w:vAlign w:val="center"/>
          </w:tcPr>
          <w:p w:rsidR="002A5911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911" w:rsidRDefault="002A5911" w:rsidP="002A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5911" w:rsidRDefault="002A5911" w:rsidP="002A5911">
            <w:pPr>
              <w:jc w:val="both"/>
              <w:rPr>
                <w:rFonts w:ascii="Arial" w:hAnsi="Arial" w:cs="Arial"/>
              </w:rPr>
            </w:pPr>
          </w:p>
        </w:tc>
      </w:tr>
    </w:tbl>
    <w:p w:rsidR="009468B1" w:rsidRPr="0040037E" w:rsidRDefault="009468B1" w:rsidP="009468B1">
      <w:pPr>
        <w:rPr>
          <w:rFonts w:ascii="Arial" w:hAnsi="Arial" w:cs="Arial"/>
        </w:rPr>
      </w:pPr>
    </w:p>
    <w:p w:rsidR="00F14418" w:rsidRPr="0040037E" w:rsidRDefault="00136ED5" w:rsidP="00CF4DBF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656"/>
        <w:gridCol w:w="4308"/>
        <w:gridCol w:w="707"/>
        <w:gridCol w:w="709"/>
        <w:gridCol w:w="3544"/>
      </w:tblGrid>
      <w:tr w:rsidR="00696270" w:rsidRPr="00136ED5" w:rsidTr="00CB19D9">
        <w:trPr>
          <w:trHeight w:val="535"/>
        </w:trPr>
        <w:tc>
          <w:tcPr>
            <w:tcW w:w="9924" w:type="dxa"/>
            <w:gridSpan w:val="5"/>
            <w:shd w:val="clear" w:color="auto" w:fill="D9D9D9" w:themeFill="background1" w:themeFillShade="D9"/>
            <w:vAlign w:val="center"/>
          </w:tcPr>
          <w:p w:rsidR="00696270" w:rsidRPr="00136ED5" w:rsidRDefault="0098620F" w:rsidP="0063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Jefe inmediato</w:t>
            </w:r>
            <w:r w:rsidR="00696270" w:rsidRPr="00136ED5">
              <w:rPr>
                <w:rFonts w:ascii="Arial" w:hAnsi="Arial" w:cs="Arial"/>
                <w:b/>
                <w:sz w:val="20"/>
                <w:szCs w:val="20"/>
              </w:rPr>
              <w:t xml:space="preserve"> de la Dependencia</w:t>
            </w:r>
          </w:p>
        </w:tc>
      </w:tr>
      <w:tr w:rsidR="00696270" w:rsidRPr="00136ED5" w:rsidTr="00632F05"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4308" w:type="dxa"/>
            <w:vMerge w:val="restart"/>
            <w:shd w:val="clear" w:color="auto" w:fill="D9D9D9" w:themeFill="background1" w:themeFillShade="D9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ejecutada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96270" w:rsidRPr="00136ED5" w:rsidTr="00632F05">
        <w:tc>
          <w:tcPr>
            <w:tcW w:w="656" w:type="dxa"/>
            <w:vMerge/>
            <w:vAlign w:val="center"/>
          </w:tcPr>
          <w:p w:rsidR="00696270" w:rsidRPr="00136ED5" w:rsidRDefault="00696270" w:rsidP="00632F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vMerge/>
            <w:vAlign w:val="center"/>
          </w:tcPr>
          <w:p w:rsidR="00696270" w:rsidRPr="00136ED5" w:rsidRDefault="00696270" w:rsidP="00632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44" w:type="dxa"/>
            <w:vMerge/>
            <w:vAlign w:val="center"/>
          </w:tcPr>
          <w:p w:rsidR="00696270" w:rsidRPr="00136ED5" w:rsidRDefault="00696270" w:rsidP="0063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Designar el funcionario quién apoyará la entrega de las funciones y el puesto de trabajo.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983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043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Presentar a las personas de la dependencia con quienes deberá compartir en su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trabajo.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2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804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Explicar las normas y políticas establecidas en la dependencia o facultad.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946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696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Indicar su horario de trabajo.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838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577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tabs>
                <w:tab w:val="left" w:pos="2280"/>
                <w:tab w:val="left" w:pos="2720"/>
                <w:tab w:val="left" w:pos="3840"/>
              </w:tabs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Entregar el inventario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ab/>
              <w:t>de equipos,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lementos e información de los cuales será responsable</w:t>
            </w:r>
            <w:r w:rsidRPr="00136E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y dar a conocer el procedimiento para solicitar elementos cuando se requiera e indicar el procedimiento en caso de daño o mal funcionamiento de los mismos.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989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02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tabs>
                <w:tab w:val="left" w:pos="2280"/>
                <w:tab w:val="left" w:pos="2720"/>
                <w:tab w:val="left" w:pos="38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Dar a conocer las actividades y tareas a desarrollar para cumplir con sus funciones.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206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8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tabs>
                <w:tab w:val="left" w:pos="2200"/>
                <w:tab w:val="left" w:pos="2500"/>
                <w:tab w:val="left" w:pos="3400"/>
                <w:tab w:val="left" w:pos="3840"/>
              </w:tabs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Explicar el manejo de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los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sistemas</w:t>
            </w:r>
            <w:r w:rsidRPr="00136ED5">
              <w:rPr>
                <w:rFonts w:ascii="Arial" w:hAnsi="Arial" w:cs="Arial"/>
                <w:sz w:val="20"/>
                <w:szCs w:val="20"/>
              </w:rPr>
              <w:tab/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nformación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universitario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 xml:space="preserve"> y en  particular el de la dependencia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ab/>
              <w:t>o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Facultad en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ab/>
              <w:t>la cual se</w:t>
            </w:r>
            <w:r w:rsidRPr="0013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D5">
              <w:rPr>
                <w:rFonts w:ascii="Arial" w:eastAsia="Arial" w:hAnsi="Arial" w:cs="Arial"/>
                <w:sz w:val="20"/>
                <w:szCs w:val="20"/>
              </w:rPr>
              <w:t>ubicará.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327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87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07B7" w:rsidRPr="00136ED5" w:rsidTr="00B407B7">
        <w:tc>
          <w:tcPr>
            <w:tcW w:w="656" w:type="dxa"/>
            <w:vAlign w:val="center"/>
          </w:tcPr>
          <w:p w:rsidR="00B407B7" w:rsidRPr="00136ED5" w:rsidRDefault="00B407B7" w:rsidP="00B4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E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8" w:type="dxa"/>
            <w:vAlign w:val="center"/>
          </w:tcPr>
          <w:p w:rsidR="00B407B7" w:rsidRPr="00136ED5" w:rsidRDefault="00B407B7" w:rsidP="00B407B7">
            <w:pPr>
              <w:tabs>
                <w:tab w:val="left" w:pos="2200"/>
                <w:tab w:val="left" w:pos="2500"/>
                <w:tab w:val="left" w:pos="3400"/>
                <w:tab w:val="left" w:pos="382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6ED5">
              <w:rPr>
                <w:rFonts w:ascii="Arial" w:eastAsia="Arial" w:hAnsi="Arial" w:cs="Arial"/>
                <w:sz w:val="20"/>
                <w:szCs w:val="20"/>
              </w:rPr>
              <w:t>Brindar información de las dependencias con las que tendrá que relacionarse para el desarrollo del trabajo.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491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2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407B7" w:rsidRPr="00136ED5" w:rsidRDefault="00B407B7" w:rsidP="00B40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B407B7" w:rsidRPr="00136ED5" w:rsidRDefault="00B407B7" w:rsidP="00B4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A036D" w:rsidRPr="0040037E" w:rsidRDefault="00CA036D">
      <w:pPr>
        <w:rPr>
          <w:rFonts w:ascii="Arial" w:hAnsi="Arial" w:cs="Arial"/>
        </w:rPr>
      </w:pPr>
    </w:p>
    <w:p w:rsidR="0040037E" w:rsidRPr="0040037E" w:rsidRDefault="0040037E">
      <w:pPr>
        <w:rPr>
          <w:rFonts w:ascii="Arial" w:hAnsi="Arial" w:cs="Arial"/>
        </w:rPr>
      </w:pPr>
    </w:p>
    <w:p w:rsidR="0040037E" w:rsidRPr="0040037E" w:rsidRDefault="0040037E">
      <w:pPr>
        <w:rPr>
          <w:rFonts w:ascii="Arial" w:hAnsi="Arial" w:cs="Arial"/>
        </w:rPr>
      </w:pPr>
    </w:p>
    <w:p w:rsidR="0040037E" w:rsidRDefault="0040037E">
      <w:pPr>
        <w:rPr>
          <w:rFonts w:ascii="Arial" w:hAnsi="Arial" w:cs="Arial"/>
        </w:rPr>
      </w:pPr>
    </w:p>
    <w:p w:rsidR="00683192" w:rsidRPr="0040037E" w:rsidRDefault="0068319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</w:r>
    </w:p>
    <w:p w:rsidR="00683192" w:rsidRDefault="00683192">
      <w:pPr>
        <w:rPr>
          <w:rFonts w:ascii="Arial" w:hAnsi="Arial" w:cs="Arial"/>
        </w:rPr>
      </w:pPr>
      <w:r>
        <w:rPr>
          <w:rFonts w:ascii="Arial" w:hAnsi="Arial" w:cs="Arial"/>
        </w:rPr>
        <w:t>Firma Funcionario de DGTH</w:t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</w:r>
      <w:r w:rsidR="001057CF">
        <w:rPr>
          <w:rFonts w:ascii="Arial" w:hAnsi="Arial" w:cs="Arial"/>
        </w:rPr>
        <w:tab/>
        <w:t>Jefe de la Dependencia</w:t>
      </w:r>
    </w:p>
    <w:p w:rsidR="001057CF" w:rsidRDefault="001057CF">
      <w:pPr>
        <w:rPr>
          <w:rFonts w:ascii="Arial" w:hAnsi="Arial" w:cs="Arial"/>
        </w:rPr>
      </w:pPr>
    </w:p>
    <w:p w:rsidR="001057CF" w:rsidRDefault="001057CF">
      <w:pPr>
        <w:rPr>
          <w:rFonts w:ascii="Arial" w:hAnsi="Arial" w:cs="Arial"/>
        </w:rPr>
      </w:pPr>
    </w:p>
    <w:p w:rsidR="001057CF" w:rsidRDefault="001057CF">
      <w:pPr>
        <w:rPr>
          <w:rFonts w:ascii="Arial" w:hAnsi="Arial" w:cs="Arial"/>
        </w:rPr>
      </w:pPr>
    </w:p>
    <w:p w:rsidR="001057CF" w:rsidRDefault="00E97AAF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1057CF" w:rsidRDefault="00E97AAF">
      <w:pPr>
        <w:rPr>
          <w:rFonts w:ascii="Arial" w:hAnsi="Arial" w:cs="Arial"/>
        </w:rPr>
      </w:pPr>
      <w:r>
        <w:rPr>
          <w:rFonts w:ascii="Arial" w:hAnsi="Arial" w:cs="Arial"/>
        </w:rPr>
        <w:t>Funcionario en inducción</w:t>
      </w:r>
    </w:p>
    <w:p w:rsidR="0040037E" w:rsidRDefault="0040037E">
      <w:pPr>
        <w:rPr>
          <w:rFonts w:ascii="Arial" w:hAnsi="Arial" w:cs="Arial"/>
        </w:rPr>
      </w:pPr>
    </w:p>
    <w:sectPr w:rsidR="0040037E" w:rsidSect="002A5911">
      <w:headerReference w:type="default" r:id="rId7"/>
      <w:footerReference w:type="default" r:id="rId8"/>
      <w:pgSz w:w="12240" w:h="15840"/>
      <w:pgMar w:top="1135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DE" w:rsidRDefault="00EF7BDE" w:rsidP="009468B1">
      <w:r>
        <w:separator/>
      </w:r>
    </w:p>
  </w:endnote>
  <w:endnote w:type="continuationSeparator" w:id="0">
    <w:p w:rsidR="00EF7BDE" w:rsidRDefault="00EF7BDE" w:rsidP="0094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B7" w:rsidRDefault="00B407B7" w:rsidP="00E97AAF">
    <w:pPr>
      <w:pStyle w:val="Piedepgina"/>
      <w:jc w:val="both"/>
      <w:rPr>
        <w:rFonts w:ascii="Arial" w:hAnsi="Arial" w:cs="Arial"/>
        <w:sz w:val="14"/>
        <w:szCs w:val="14"/>
        <w:lang w:val="es-MX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4F8D43E" wp14:editId="08F33A6D">
          <wp:simplePos x="0" y="0"/>
          <wp:positionH relativeFrom="column">
            <wp:posOffset>5187315</wp:posOffset>
          </wp:positionH>
          <wp:positionV relativeFrom="paragraph">
            <wp:posOffset>-174625</wp:posOffset>
          </wp:positionV>
          <wp:extent cx="792000" cy="540000"/>
          <wp:effectExtent l="0" t="0" r="825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AAF" w:rsidRPr="00E97AAF">
      <w:rPr>
        <w:rFonts w:ascii="Arial" w:hAnsi="Arial" w:cs="Arial"/>
        <w:sz w:val="14"/>
        <w:szCs w:val="14"/>
        <w:lang w:val="es-MX"/>
      </w:rPr>
      <w:t xml:space="preserve">La Guía del Jefe inmediato deberá reportarse a la División de Gestión del Talento Humano, en los siguientes </w:t>
    </w:r>
    <w:r w:rsidR="00E97AAF">
      <w:rPr>
        <w:rFonts w:ascii="Arial" w:hAnsi="Arial" w:cs="Arial"/>
        <w:sz w:val="14"/>
        <w:szCs w:val="14"/>
        <w:lang w:val="es-MX"/>
      </w:rPr>
      <w:t>diez (10</w:t>
    </w:r>
    <w:r w:rsidR="00E97AAF" w:rsidRPr="00E97AAF">
      <w:rPr>
        <w:rFonts w:ascii="Arial" w:hAnsi="Arial" w:cs="Arial"/>
        <w:sz w:val="14"/>
        <w:szCs w:val="14"/>
        <w:lang w:val="es-MX"/>
      </w:rPr>
      <w:t xml:space="preserve">) días hábiles </w:t>
    </w:r>
  </w:p>
  <w:p w:rsidR="00E97AAF" w:rsidRPr="00E97AAF" w:rsidRDefault="00E97AAF" w:rsidP="00E97AAF">
    <w:pPr>
      <w:pStyle w:val="Piedepgina"/>
      <w:jc w:val="both"/>
      <w:rPr>
        <w:rFonts w:ascii="Arial" w:hAnsi="Arial" w:cs="Arial"/>
        <w:sz w:val="14"/>
        <w:szCs w:val="14"/>
        <w:lang w:val="es-MX"/>
      </w:rPr>
    </w:pPr>
    <w:r w:rsidRPr="00E97AAF">
      <w:rPr>
        <w:rFonts w:ascii="Arial" w:hAnsi="Arial" w:cs="Arial"/>
        <w:sz w:val="14"/>
        <w:szCs w:val="14"/>
        <w:lang w:val="es-MX"/>
      </w:rPr>
      <w:t xml:space="preserve">a la </w:t>
    </w:r>
    <w:r>
      <w:rPr>
        <w:rFonts w:ascii="Arial" w:hAnsi="Arial" w:cs="Arial"/>
        <w:sz w:val="14"/>
        <w:szCs w:val="14"/>
        <w:lang w:val="es-MX"/>
      </w:rPr>
      <w:t>posesión</w:t>
    </w:r>
    <w:r w:rsidRPr="00E97AAF">
      <w:rPr>
        <w:rFonts w:ascii="Arial" w:hAnsi="Arial" w:cs="Arial"/>
        <w:sz w:val="14"/>
        <w:szCs w:val="14"/>
        <w:lang w:val="es-MX"/>
      </w:rPr>
      <w:t xml:space="preserve"> del funcionario.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DE" w:rsidRDefault="00EF7BDE" w:rsidP="009468B1">
      <w:r>
        <w:separator/>
      </w:r>
    </w:p>
  </w:footnote>
  <w:footnote w:type="continuationSeparator" w:id="0">
    <w:p w:rsidR="00EF7BDE" w:rsidRDefault="00EF7BDE" w:rsidP="0094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5" w:type="dxa"/>
      <w:tblInd w:w="-44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0"/>
      <w:gridCol w:w="1541"/>
      <w:gridCol w:w="2570"/>
      <w:gridCol w:w="4234"/>
    </w:tblGrid>
    <w:tr w:rsidR="00696270" w:rsidRPr="007C74BD" w:rsidTr="00632F05">
      <w:trPr>
        <w:trHeight w:val="1246"/>
      </w:trPr>
      <w:tc>
        <w:tcPr>
          <w:tcW w:w="1560" w:type="dxa"/>
          <w:vAlign w:val="center"/>
        </w:tcPr>
        <w:p w:rsidR="00696270" w:rsidRPr="00F91ED0" w:rsidRDefault="00B407B7" w:rsidP="0069627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lang w:val="en-US" w:eastAsia="en-US"/>
            </w:rPr>
            <w:drawing>
              <wp:inline distT="0" distB="0" distL="0" distR="0">
                <wp:extent cx="495300" cy="717153"/>
                <wp:effectExtent l="0" t="0" r="0" b="698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092" cy="722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vAlign w:val="center"/>
        </w:tcPr>
        <w:p w:rsidR="00696270" w:rsidRPr="00F91ED0" w:rsidRDefault="00696270" w:rsidP="0069627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F91ED0"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696270" w:rsidRPr="00E20C44" w:rsidRDefault="00696270" w:rsidP="00696270">
          <w:pPr>
            <w:jc w:val="center"/>
            <w:rPr>
              <w:rFonts w:ascii="Arial" w:hAnsi="Arial" w:cs="Arial"/>
            </w:rPr>
          </w:pPr>
          <w:r w:rsidRPr="00E20C44">
            <w:rPr>
              <w:rFonts w:ascii="Arial" w:eastAsia="Arial" w:hAnsi="Arial" w:cs="Arial"/>
              <w:color w:val="000080"/>
            </w:rPr>
            <w:t>Gestión del Talento Humano</w:t>
          </w:r>
        </w:p>
        <w:p w:rsidR="00696270" w:rsidRPr="00A16635" w:rsidRDefault="00696270" w:rsidP="00696270">
          <w:pPr>
            <w:jc w:val="center"/>
            <w:rPr>
              <w:rFonts w:ascii="Arial" w:hAnsi="Arial" w:cs="Arial"/>
            </w:rPr>
          </w:pPr>
          <w:r w:rsidRPr="00E20C44">
            <w:rPr>
              <w:rFonts w:ascii="Arial" w:eastAsia="Arial" w:hAnsi="Arial" w:cs="Arial"/>
              <w:color w:val="000080"/>
            </w:rPr>
            <w:t>Guía de Inducción en el Puesto de Trabajo</w:t>
          </w:r>
        </w:p>
      </w:tc>
    </w:tr>
    <w:tr w:rsidR="00696270" w:rsidRPr="00AF44AE" w:rsidTr="00632F05">
      <w:trPr>
        <w:trHeight w:val="27"/>
      </w:trPr>
      <w:tc>
        <w:tcPr>
          <w:tcW w:w="3101" w:type="dxa"/>
          <w:gridSpan w:val="2"/>
          <w:vAlign w:val="center"/>
        </w:tcPr>
        <w:p w:rsidR="00696270" w:rsidRPr="00BB0A5D" w:rsidRDefault="00696270" w:rsidP="00696270">
          <w:pPr>
            <w:pStyle w:val="Encabezado"/>
            <w:jc w:val="center"/>
            <w:rPr>
              <w:color w:val="000080"/>
              <w:sz w:val="18"/>
              <w:szCs w:val="18"/>
              <w:lang w:val="es-ES_tradnl"/>
            </w:rPr>
          </w:pPr>
          <w:r w:rsidRPr="00BB0A5D">
            <w:rPr>
              <w:rFonts w:ascii="Arial" w:hAnsi="Arial" w:cs="Arial"/>
              <w:color w:val="333399"/>
              <w:sz w:val="18"/>
              <w:szCs w:val="18"/>
              <w:lang w:val="es-ES"/>
            </w:rPr>
            <w:t>Código:</w:t>
          </w:r>
          <w:r w:rsidRPr="00BB0A5D">
            <w:rPr>
              <w:rFonts w:ascii="Arial" w:hAnsi="Arial" w:cs="Arial"/>
              <w:color w:val="000080"/>
              <w:sz w:val="18"/>
              <w:szCs w:val="18"/>
              <w:lang w:val="es-ES"/>
            </w:rPr>
            <w:t xml:space="preserve"> PA-GA-5.1-</w:t>
          </w:r>
          <w:r>
            <w:rPr>
              <w:rFonts w:ascii="Arial" w:hAnsi="Arial" w:cs="Arial"/>
              <w:color w:val="000080"/>
              <w:sz w:val="18"/>
              <w:szCs w:val="18"/>
              <w:lang w:val="es-ES"/>
            </w:rPr>
            <w:t>FOR-17</w:t>
          </w:r>
        </w:p>
      </w:tc>
      <w:tc>
        <w:tcPr>
          <w:tcW w:w="2570" w:type="dxa"/>
          <w:vAlign w:val="center"/>
        </w:tcPr>
        <w:p w:rsidR="00696270" w:rsidRPr="00BB0A5D" w:rsidRDefault="00696270" w:rsidP="00696270">
          <w:pPr>
            <w:pStyle w:val="Encabezado"/>
            <w:jc w:val="center"/>
            <w:rPr>
              <w:rFonts w:ascii="Arial" w:hAnsi="Arial" w:cs="Arial"/>
              <w:color w:val="000080"/>
              <w:sz w:val="18"/>
              <w:szCs w:val="18"/>
              <w:lang w:val="es-ES_tradnl"/>
            </w:rPr>
          </w:pPr>
          <w:r w:rsidRPr="00BB0A5D"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 xml:space="preserve">Versión: </w:t>
          </w:r>
          <w:r w:rsidRPr="00B407B7">
            <w:rPr>
              <w:rFonts w:ascii="Arial" w:hAnsi="Arial" w:cs="Arial"/>
              <w:color w:val="000000" w:themeColor="text1"/>
              <w:sz w:val="18"/>
              <w:szCs w:val="18"/>
              <w:lang w:val="es-ES_tradnl"/>
            </w:rPr>
            <w:t>2</w:t>
          </w:r>
        </w:p>
      </w:tc>
      <w:tc>
        <w:tcPr>
          <w:tcW w:w="4234" w:type="dxa"/>
          <w:vAlign w:val="center"/>
        </w:tcPr>
        <w:p w:rsidR="00696270" w:rsidRPr="00BB0A5D" w:rsidRDefault="00696270" w:rsidP="00696270">
          <w:pPr>
            <w:pStyle w:val="Encabezado"/>
            <w:jc w:val="center"/>
            <w:rPr>
              <w:rFonts w:ascii="Arial" w:hAnsi="Arial" w:cs="Arial"/>
              <w:color w:val="000080"/>
              <w:sz w:val="18"/>
              <w:szCs w:val="18"/>
              <w:lang w:val="es-ES_tradnl"/>
            </w:rPr>
          </w:pPr>
          <w:r w:rsidRPr="00BB0A5D"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 xml:space="preserve">Fecha de Actualización: </w:t>
          </w:r>
          <w:r w:rsidRPr="00B407B7">
            <w:rPr>
              <w:rFonts w:ascii="Arial" w:hAnsi="Arial" w:cs="Arial"/>
              <w:color w:val="000000" w:themeColor="text1"/>
              <w:sz w:val="18"/>
              <w:szCs w:val="18"/>
              <w:lang w:val="es-ES_tradnl"/>
            </w:rPr>
            <w:t>06-10-2021</w:t>
          </w:r>
        </w:p>
      </w:tc>
    </w:tr>
  </w:tbl>
  <w:p w:rsidR="00696270" w:rsidRDefault="00696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49023184"/>
    <w:lvl w:ilvl="0" w:tplc="E1889D18">
      <w:start w:val="24"/>
      <w:numFmt w:val="decimal"/>
      <w:lvlText w:val="%1."/>
      <w:lvlJc w:val="left"/>
    </w:lvl>
    <w:lvl w:ilvl="1" w:tplc="0AF254D4">
      <w:numFmt w:val="decimal"/>
      <w:lvlText w:val=""/>
      <w:lvlJc w:val="left"/>
    </w:lvl>
    <w:lvl w:ilvl="2" w:tplc="9F7260CC">
      <w:numFmt w:val="decimal"/>
      <w:lvlText w:val=""/>
      <w:lvlJc w:val="left"/>
    </w:lvl>
    <w:lvl w:ilvl="3" w:tplc="0F42B270">
      <w:numFmt w:val="decimal"/>
      <w:lvlText w:val=""/>
      <w:lvlJc w:val="left"/>
    </w:lvl>
    <w:lvl w:ilvl="4" w:tplc="13BEC5DC">
      <w:numFmt w:val="decimal"/>
      <w:lvlText w:val=""/>
      <w:lvlJc w:val="left"/>
    </w:lvl>
    <w:lvl w:ilvl="5" w:tplc="05140C8C">
      <w:numFmt w:val="decimal"/>
      <w:lvlText w:val=""/>
      <w:lvlJc w:val="left"/>
    </w:lvl>
    <w:lvl w:ilvl="6" w:tplc="B14E8C44">
      <w:numFmt w:val="decimal"/>
      <w:lvlText w:val=""/>
      <w:lvlJc w:val="left"/>
    </w:lvl>
    <w:lvl w:ilvl="7" w:tplc="990CD0BA">
      <w:numFmt w:val="decimal"/>
      <w:lvlText w:val=""/>
      <w:lvlJc w:val="left"/>
    </w:lvl>
    <w:lvl w:ilvl="8" w:tplc="00C25D26">
      <w:numFmt w:val="decimal"/>
      <w:lvlText w:val=""/>
      <w:lvlJc w:val="left"/>
    </w:lvl>
  </w:abstractNum>
  <w:abstractNum w:abstractNumId="1" w15:restartNumberingAfterBreak="0">
    <w:nsid w:val="2A6106B2"/>
    <w:multiLevelType w:val="hybridMultilevel"/>
    <w:tmpl w:val="B50AC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56EDB"/>
    <w:multiLevelType w:val="hybridMultilevel"/>
    <w:tmpl w:val="1EA86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558EC"/>
    <w:multiLevelType w:val="hybridMultilevel"/>
    <w:tmpl w:val="9BE4086A"/>
    <w:lvl w:ilvl="0" w:tplc="13CE4D1A">
      <w:start w:val="19"/>
      <w:numFmt w:val="decimal"/>
      <w:lvlText w:val="%1."/>
      <w:lvlJc w:val="left"/>
    </w:lvl>
    <w:lvl w:ilvl="1" w:tplc="6C1E1978">
      <w:numFmt w:val="decimal"/>
      <w:lvlText w:val=""/>
      <w:lvlJc w:val="left"/>
    </w:lvl>
    <w:lvl w:ilvl="2" w:tplc="8B6C5094">
      <w:numFmt w:val="decimal"/>
      <w:lvlText w:val=""/>
      <w:lvlJc w:val="left"/>
    </w:lvl>
    <w:lvl w:ilvl="3" w:tplc="D19CFDAA">
      <w:numFmt w:val="decimal"/>
      <w:lvlText w:val=""/>
      <w:lvlJc w:val="left"/>
    </w:lvl>
    <w:lvl w:ilvl="4" w:tplc="E7B81C46">
      <w:numFmt w:val="decimal"/>
      <w:lvlText w:val=""/>
      <w:lvlJc w:val="left"/>
    </w:lvl>
    <w:lvl w:ilvl="5" w:tplc="EE780E28">
      <w:numFmt w:val="decimal"/>
      <w:lvlText w:val=""/>
      <w:lvlJc w:val="left"/>
    </w:lvl>
    <w:lvl w:ilvl="6" w:tplc="80B40362">
      <w:numFmt w:val="decimal"/>
      <w:lvlText w:val=""/>
      <w:lvlJc w:val="left"/>
    </w:lvl>
    <w:lvl w:ilvl="7" w:tplc="054ECEF4">
      <w:numFmt w:val="decimal"/>
      <w:lvlText w:val=""/>
      <w:lvlJc w:val="left"/>
    </w:lvl>
    <w:lvl w:ilvl="8" w:tplc="10D04298">
      <w:numFmt w:val="decimal"/>
      <w:lvlText w:val=""/>
      <w:lvlJc w:val="left"/>
    </w:lvl>
  </w:abstractNum>
  <w:abstractNum w:abstractNumId="4" w15:restartNumberingAfterBreak="0">
    <w:nsid w:val="669D5636"/>
    <w:multiLevelType w:val="hybridMultilevel"/>
    <w:tmpl w:val="308CFA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+YrvafiRom8QykH7GT/y7srWTP138KwgcbWkYV6FtJxTuS8dIvTZW+mj4P83L+791kEocVVO5J7xQW49yTXg==" w:salt="Iv/Xc7RGzy256Rxxjupo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DC"/>
    <w:rsid w:val="000509B8"/>
    <w:rsid w:val="000E2753"/>
    <w:rsid w:val="001057CF"/>
    <w:rsid w:val="00136ED5"/>
    <w:rsid w:val="001415D9"/>
    <w:rsid w:val="001D4D99"/>
    <w:rsid w:val="001F6D41"/>
    <w:rsid w:val="002110E7"/>
    <w:rsid w:val="00270589"/>
    <w:rsid w:val="002A5911"/>
    <w:rsid w:val="003A5E73"/>
    <w:rsid w:val="0040037E"/>
    <w:rsid w:val="00423B5B"/>
    <w:rsid w:val="00494A1B"/>
    <w:rsid w:val="004A7710"/>
    <w:rsid w:val="004B646E"/>
    <w:rsid w:val="005005D0"/>
    <w:rsid w:val="005055C9"/>
    <w:rsid w:val="005929DC"/>
    <w:rsid w:val="00627766"/>
    <w:rsid w:val="00683192"/>
    <w:rsid w:val="00696270"/>
    <w:rsid w:val="007F0875"/>
    <w:rsid w:val="0087381B"/>
    <w:rsid w:val="008939A3"/>
    <w:rsid w:val="008F6884"/>
    <w:rsid w:val="0093096B"/>
    <w:rsid w:val="009468B1"/>
    <w:rsid w:val="00954EBE"/>
    <w:rsid w:val="0098620F"/>
    <w:rsid w:val="009C6ACB"/>
    <w:rsid w:val="009D62F3"/>
    <w:rsid w:val="00A65962"/>
    <w:rsid w:val="00A75BAC"/>
    <w:rsid w:val="00AC639D"/>
    <w:rsid w:val="00B113F7"/>
    <w:rsid w:val="00B33D7D"/>
    <w:rsid w:val="00B407B7"/>
    <w:rsid w:val="00B56ED8"/>
    <w:rsid w:val="00C935DA"/>
    <w:rsid w:val="00CA036D"/>
    <w:rsid w:val="00CB19D9"/>
    <w:rsid w:val="00CF4DBF"/>
    <w:rsid w:val="00D02A9C"/>
    <w:rsid w:val="00D10A80"/>
    <w:rsid w:val="00D31668"/>
    <w:rsid w:val="00E15A64"/>
    <w:rsid w:val="00E97AAF"/>
    <w:rsid w:val="00EB79B7"/>
    <w:rsid w:val="00ED71C4"/>
    <w:rsid w:val="00EF7BDE"/>
    <w:rsid w:val="00F066B0"/>
    <w:rsid w:val="00F121A3"/>
    <w:rsid w:val="00F14418"/>
    <w:rsid w:val="00F22666"/>
    <w:rsid w:val="00F77853"/>
    <w:rsid w:val="00F830DC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D0A6D"/>
  <w15:chartTrackingRefBased/>
  <w15:docId w15:val="{146CB020-3711-495D-98F7-4484F06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B1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8B1"/>
    <w:pPr>
      <w:spacing w:after="0" w:line="240" w:lineRule="auto"/>
    </w:pPr>
    <w:rPr>
      <w:rFonts w:ascii="Times New Roman" w:eastAsiaTheme="minorEastAsia" w:hAnsi="Times New Roman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68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8B1"/>
    <w:rPr>
      <w:rFonts w:ascii="Times New Roman" w:eastAsiaTheme="minorEastAsia" w:hAnsi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468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B1"/>
    <w:rPr>
      <w:rFonts w:ascii="Times New Roman" w:eastAsiaTheme="minorEastAsia" w:hAnsi="Times New Roman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9468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07B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7B7"/>
    <w:rPr>
      <w:rFonts w:ascii="Segoe UI" w:eastAsiaTheme="minorEastAsia" w:hAnsi="Segoe U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9C6ACB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</dc:creator>
  <cp:keywords/>
  <dc:description/>
  <cp:lastModifiedBy>ST-H5PJDW2</cp:lastModifiedBy>
  <cp:revision>9</cp:revision>
  <cp:lastPrinted>2021-10-07T17:52:00Z</cp:lastPrinted>
  <dcterms:created xsi:type="dcterms:W3CDTF">2021-10-06T17:42:00Z</dcterms:created>
  <dcterms:modified xsi:type="dcterms:W3CDTF">2021-10-11T19:56:00Z</dcterms:modified>
</cp:coreProperties>
</file>