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425"/>
        <w:gridCol w:w="567"/>
        <w:gridCol w:w="425"/>
        <w:gridCol w:w="567"/>
        <w:gridCol w:w="425"/>
        <w:gridCol w:w="575"/>
        <w:gridCol w:w="8505"/>
      </w:tblGrid>
      <w:tr w:rsidR="003F2DC0" w:rsidRPr="00857152" w:rsidTr="005E2074">
        <w:trPr>
          <w:gridAfter w:val="1"/>
          <w:wAfter w:w="8505" w:type="dxa"/>
          <w:trHeight w:val="283"/>
        </w:trPr>
        <w:tc>
          <w:tcPr>
            <w:tcW w:w="2303" w:type="dxa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Fecha de Seguimiento:</w:t>
            </w:r>
          </w:p>
        </w:tc>
        <w:tc>
          <w:tcPr>
            <w:tcW w:w="425" w:type="dxa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bookmarkStart w:id="0" w:name="Texto1"/>
        <w:tc>
          <w:tcPr>
            <w:tcW w:w="567" w:type="dxa"/>
            <w:vAlign w:val="center"/>
          </w:tcPr>
          <w:p w:rsidR="003F2DC0" w:rsidRPr="00857152" w:rsidRDefault="00B855EC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bookmarkEnd w:id="1"/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25" w:type="dxa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bookmarkStart w:id="2" w:name="Texto2"/>
        <w:tc>
          <w:tcPr>
            <w:tcW w:w="567" w:type="dxa"/>
            <w:vAlign w:val="center"/>
          </w:tcPr>
          <w:p w:rsidR="003F2DC0" w:rsidRPr="00857152" w:rsidRDefault="00B855EC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25" w:type="dxa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bookmarkStart w:id="3" w:name="Texto3"/>
        <w:tc>
          <w:tcPr>
            <w:tcW w:w="567" w:type="dxa"/>
            <w:vAlign w:val="center"/>
          </w:tcPr>
          <w:p w:rsidR="003F2DC0" w:rsidRPr="00857152" w:rsidRDefault="00B855EC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F2DC0" w:rsidRPr="00857152" w:rsidTr="005E2074">
        <w:trPr>
          <w:trHeight w:val="283"/>
        </w:trPr>
        <w:tc>
          <w:tcPr>
            <w:tcW w:w="13784" w:type="dxa"/>
            <w:gridSpan w:val="8"/>
            <w:vAlign w:val="center"/>
          </w:tcPr>
          <w:p w:rsidR="003F2DC0" w:rsidRPr="00857152" w:rsidRDefault="003F2DC0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Dependencia:</w:t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4" w:name="Texto4"/>
            <w:r w:rsidR="00B855EC"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3F2DC0" w:rsidRPr="00857152" w:rsidTr="005E2074">
        <w:trPr>
          <w:trHeight w:val="283"/>
        </w:trPr>
        <w:tc>
          <w:tcPr>
            <w:tcW w:w="13784" w:type="dxa"/>
            <w:gridSpan w:val="8"/>
            <w:vAlign w:val="center"/>
          </w:tcPr>
          <w:p w:rsidR="003F2DC0" w:rsidRPr="00857152" w:rsidRDefault="009E1F19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</w:t>
            </w:r>
            <w:r w:rsidR="003F2DC0" w:rsidRPr="00857152">
              <w:rPr>
                <w:rFonts w:ascii="Arial" w:hAnsi="Arial" w:cs="Arial"/>
                <w:sz w:val="18"/>
                <w:szCs w:val="18"/>
              </w:rPr>
              <w:t>endencia:</w:t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F2DC0" w:rsidRPr="00857152" w:rsidTr="005E2074">
        <w:trPr>
          <w:trHeight w:val="283"/>
        </w:trPr>
        <w:tc>
          <w:tcPr>
            <w:tcW w:w="13784" w:type="dxa"/>
            <w:gridSpan w:val="8"/>
            <w:vAlign w:val="center"/>
          </w:tcPr>
          <w:p w:rsidR="003F2DC0" w:rsidRPr="00857152" w:rsidRDefault="003F2DC0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Cargo:</w:t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B855EC"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F2DC0" w:rsidRPr="00857152" w:rsidRDefault="003F2DC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CD1EB4">
      <w:pPr>
        <w:tabs>
          <w:tab w:val="left" w:pos="9615"/>
        </w:tabs>
        <w:rPr>
          <w:rFonts w:ascii="Arial" w:hAnsi="Arial" w:cs="Arial"/>
          <w:sz w:val="18"/>
          <w:szCs w:val="18"/>
        </w:rPr>
      </w:pPr>
      <w:r w:rsidRPr="00857152">
        <w:rPr>
          <w:rFonts w:ascii="Arial" w:hAnsi="Arial" w:cs="Arial"/>
          <w:sz w:val="18"/>
          <w:szCs w:val="18"/>
        </w:rPr>
        <w:tab/>
      </w:r>
    </w:p>
    <w:tbl>
      <w:tblPr>
        <w:tblpPr w:leftFromText="141" w:rightFromText="141" w:vertAnchor="text" w:horzAnchor="margin" w:tblpXSpec="center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3114"/>
        <w:gridCol w:w="3548"/>
        <w:gridCol w:w="426"/>
        <w:gridCol w:w="567"/>
        <w:gridCol w:w="850"/>
      </w:tblGrid>
      <w:tr w:rsidR="003F2DC0" w:rsidRPr="00857152" w:rsidTr="009E1F19">
        <w:trPr>
          <w:trHeight w:val="257"/>
        </w:trPr>
        <w:tc>
          <w:tcPr>
            <w:tcW w:w="534" w:type="dxa"/>
            <w:vMerge w:val="restart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4819" w:type="dxa"/>
            <w:vMerge w:val="restart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ACCIONES MEJORADORAS CONCERTADAS</w:t>
            </w:r>
          </w:p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PROVENIENTES DE DISTINTAS FUENTES</w:t>
            </w:r>
          </w:p>
        </w:tc>
        <w:tc>
          <w:tcPr>
            <w:tcW w:w="3114" w:type="dxa"/>
            <w:vMerge w:val="restart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BENEFICIOS DE LA ACCIÓN DE MEJORA</w:t>
            </w:r>
          </w:p>
        </w:tc>
        <w:tc>
          <w:tcPr>
            <w:tcW w:w="3548" w:type="dxa"/>
            <w:vMerge w:val="restart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 xml:space="preserve">EVIDENCIAS QUE SOPORTAN EL CUMPLIMIENTO </w:t>
            </w:r>
          </w:p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DE LA ACCIÓN</w:t>
            </w:r>
          </w:p>
        </w:tc>
        <w:tc>
          <w:tcPr>
            <w:tcW w:w="1843" w:type="dxa"/>
            <w:gridSpan w:val="3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EFICACIA</w:t>
            </w:r>
          </w:p>
        </w:tc>
      </w:tr>
      <w:tr w:rsidR="003F2DC0" w:rsidRPr="00857152" w:rsidTr="009E1F19">
        <w:trPr>
          <w:trHeight w:val="257"/>
        </w:trPr>
        <w:tc>
          <w:tcPr>
            <w:tcW w:w="534" w:type="dxa"/>
            <w:vMerge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4" w:type="dxa"/>
            <w:vMerge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vMerge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50" w:type="dxa"/>
            <w:vAlign w:val="center"/>
          </w:tcPr>
          <w:p w:rsidR="003F2DC0" w:rsidRPr="00857152" w:rsidRDefault="003F2DC0" w:rsidP="005E2074">
            <w:pPr>
              <w:tabs>
                <w:tab w:val="left" w:pos="9615"/>
              </w:tabs>
              <w:spacing w:after="0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t>PARCIAL</w:t>
            </w:r>
          </w:p>
        </w:tc>
      </w:tr>
      <w:bookmarkStart w:id="5" w:name="Texto5"/>
      <w:tr w:rsidR="003F2DC0" w:rsidRPr="00857152" w:rsidTr="009E1F19">
        <w:trPr>
          <w:trHeight w:val="400"/>
        </w:trPr>
        <w:tc>
          <w:tcPr>
            <w:tcW w:w="534" w:type="dxa"/>
            <w:vAlign w:val="center"/>
          </w:tcPr>
          <w:p w:rsidR="003F2DC0" w:rsidRPr="00857152" w:rsidRDefault="00B855EC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bookmarkStart w:id="6" w:name="Texto6"/>
        <w:tc>
          <w:tcPr>
            <w:tcW w:w="4819" w:type="dxa"/>
            <w:vAlign w:val="center"/>
          </w:tcPr>
          <w:p w:rsidR="003F2DC0" w:rsidRPr="00857152" w:rsidRDefault="00B855EC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o7"/>
        <w:tc>
          <w:tcPr>
            <w:tcW w:w="3114" w:type="dxa"/>
            <w:vAlign w:val="center"/>
          </w:tcPr>
          <w:p w:rsidR="003F2DC0" w:rsidRPr="00857152" w:rsidRDefault="00B855EC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8"/>
        <w:tc>
          <w:tcPr>
            <w:tcW w:w="3548" w:type="dxa"/>
            <w:vAlign w:val="center"/>
          </w:tcPr>
          <w:p w:rsidR="003F2DC0" w:rsidRPr="00857152" w:rsidRDefault="00B855EC" w:rsidP="005E2074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6" w:type="dxa"/>
            <w:vAlign w:val="center"/>
          </w:tcPr>
          <w:p w:rsidR="003F2DC0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"/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67" w:type="dxa"/>
            <w:vAlign w:val="center"/>
          </w:tcPr>
          <w:p w:rsidR="003F2DC0" w:rsidRPr="00857152" w:rsidRDefault="00B855EC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o9"/>
        <w:tc>
          <w:tcPr>
            <w:tcW w:w="850" w:type="dxa"/>
            <w:vAlign w:val="center"/>
          </w:tcPr>
          <w:p w:rsidR="003F2DC0" w:rsidRPr="00857152" w:rsidRDefault="00B855EC" w:rsidP="005E2074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F3F0C" w:rsidRPr="00857152" w:rsidTr="009E1F19">
        <w:trPr>
          <w:trHeight w:val="400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00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00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00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00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00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00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00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00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02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3F0C" w:rsidRPr="00857152" w:rsidTr="009E1F19">
        <w:trPr>
          <w:trHeight w:val="423"/>
        </w:trPr>
        <w:tc>
          <w:tcPr>
            <w:tcW w:w="53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4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8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0DF4">
              <w:rPr>
                <w:rFonts w:ascii="Arial" w:hAnsi="Arial" w:cs="Arial"/>
                <w:sz w:val="18"/>
                <w:szCs w:val="18"/>
              </w:rPr>
            </w:r>
            <w:r w:rsidR="005E0D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2F3F0C" w:rsidRPr="00857152" w:rsidRDefault="00B855EC" w:rsidP="002F3F0C">
            <w:pPr>
              <w:tabs>
                <w:tab w:val="left" w:pos="9615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1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F3F0C" w:rsidRPr="008571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7152">
              <w:rPr>
                <w:rFonts w:ascii="Arial" w:hAnsi="Arial" w:cs="Arial"/>
                <w:sz w:val="18"/>
                <w:szCs w:val="18"/>
              </w:rPr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="002F3F0C" w:rsidRPr="00857152">
              <w:rPr>
                <w:rFonts w:ascii="Arial" w:cs="Arial"/>
                <w:noProof/>
                <w:sz w:val="18"/>
                <w:szCs w:val="18"/>
              </w:rPr>
              <w:t> </w:t>
            </w:r>
            <w:r w:rsidRPr="008571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F2DC0" w:rsidRPr="00857152" w:rsidRDefault="003F2DC0" w:rsidP="00CD1EB4">
      <w:pPr>
        <w:tabs>
          <w:tab w:val="left" w:pos="9615"/>
        </w:tabs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3F2DC0" w:rsidRPr="00857152" w:rsidRDefault="003F2DC0" w:rsidP="00143130">
      <w:pPr>
        <w:rPr>
          <w:rFonts w:ascii="Arial" w:hAnsi="Arial" w:cs="Arial"/>
          <w:sz w:val="18"/>
          <w:szCs w:val="18"/>
        </w:rPr>
      </w:pPr>
    </w:p>
    <w:p w:rsidR="002F3F0C" w:rsidRPr="00857152" w:rsidRDefault="002F3F0C" w:rsidP="00143130">
      <w:pPr>
        <w:rPr>
          <w:rFonts w:ascii="Arial" w:hAnsi="Arial" w:cs="Arial"/>
          <w:sz w:val="18"/>
          <w:szCs w:val="18"/>
        </w:rPr>
      </w:pPr>
    </w:p>
    <w:p w:rsidR="00857152" w:rsidRDefault="003F2DC0" w:rsidP="00143130">
      <w:pPr>
        <w:tabs>
          <w:tab w:val="left" w:pos="1830"/>
        </w:tabs>
        <w:rPr>
          <w:rFonts w:ascii="Arial" w:hAnsi="Arial" w:cs="Arial"/>
          <w:sz w:val="18"/>
          <w:szCs w:val="18"/>
        </w:rPr>
      </w:pPr>
      <w:r w:rsidRPr="00857152">
        <w:rPr>
          <w:rFonts w:ascii="Arial" w:hAnsi="Arial" w:cs="Arial"/>
          <w:sz w:val="18"/>
          <w:szCs w:val="18"/>
        </w:rPr>
        <w:tab/>
      </w:r>
      <w:r w:rsidRPr="00857152">
        <w:rPr>
          <w:rFonts w:ascii="Arial" w:hAnsi="Arial" w:cs="Arial"/>
          <w:sz w:val="18"/>
          <w:szCs w:val="18"/>
        </w:rPr>
        <w:tab/>
      </w:r>
      <w:r w:rsidRPr="00857152">
        <w:rPr>
          <w:rFonts w:ascii="Arial" w:hAnsi="Arial" w:cs="Arial"/>
          <w:sz w:val="18"/>
          <w:szCs w:val="18"/>
        </w:rPr>
        <w:tab/>
      </w:r>
      <w:r w:rsidRPr="00857152">
        <w:rPr>
          <w:rFonts w:ascii="Arial" w:hAnsi="Arial" w:cs="Arial"/>
          <w:sz w:val="18"/>
          <w:szCs w:val="18"/>
        </w:rPr>
        <w:tab/>
      </w:r>
      <w:r w:rsidRPr="00857152">
        <w:rPr>
          <w:rFonts w:ascii="Arial" w:hAnsi="Arial" w:cs="Arial"/>
          <w:sz w:val="18"/>
          <w:szCs w:val="18"/>
        </w:rPr>
        <w:tab/>
      </w:r>
      <w:r w:rsidRPr="00857152">
        <w:rPr>
          <w:rFonts w:ascii="Arial" w:hAnsi="Arial" w:cs="Arial"/>
          <w:sz w:val="18"/>
          <w:szCs w:val="18"/>
        </w:rPr>
        <w:tab/>
      </w:r>
      <w:r w:rsidRPr="00857152">
        <w:rPr>
          <w:rFonts w:ascii="Arial" w:hAnsi="Arial" w:cs="Arial"/>
          <w:sz w:val="18"/>
          <w:szCs w:val="18"/>
        </w:rPr>
        <w:tab/>
      </w:r>
      <w:r w:rsidRPr="00857152">
        <w:rPr>
          <w:rFonts w:ascii="Arial" w:hAnsi="Arial" w:cs="Arial"/>
          <w:sz w:val="18"/>
          <w:szCs w:val="18"/>
        </w:rPr>
        <w:tab/>
      </w:r>
      <w:r w:rsidRPr="00857152">
        <w:rPr>
          <w:rFonts w:ascii="Arial" w:hAnsi="Arial" w:cs="Arial"/>
          <w:sz w:val="18"/>
          <w:szCs w:val="18"/>
        </w:rPr>
        <w:tab/>
      </w:r>
    </w:p>
    <w:p w:rsidR="00857152" w:rsidRDefault="00857152" w:rsidP="00143130">
      <w:pPr>
        <w:tabs>
          <w:tab w:val="left" w:pos="1830"/>
        </w:tabs>
        <w:rPr>
          <w:rFonts w:ascii="Arial" w:hAnsi="Arial" w:cs="Arial"/>
          <w:sz w:val="18"/>
          <w:szCs w:val="18"/>
        </w:rPr>
      </w:pPr>
    </w:p>
    <w:p w:rsidR="00857152" w:rsidRDefault="00774F80" w:rsidP="00143130">
      <w:pPr>
        <w:tabs>
          <w:tab w:val="left" w:pos="18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142874</wp:posOffset>
                </wp:positionV>
                <wp:extent cx="26479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4F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3.75pt;margin-top:11.25pt;width:208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cP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LLHxd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"/>
            </w:pict>
          </mc:Fallback>
        </mc:AlternateContent>
      </w:r>
    </w:p>
    <w:p w:rsidR="003F2DC0" w:rsidRPr="00857152" w:rsidRDefault="00857152" w:rsidP="00143130">
      <w:pPr>
        <w:tabs>
          <w:tab w:val="left" w:pos="18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F2DC0" w:rsidRPr="00857152">
        <w:rPr>
          <w:rFonts w:ascii="Arial" w:hAnsi="Arial" w:cs="Arial"/>
          <w:sz w:val="18"/>
          <w:szCs w:val="18"/>
          <w:lang w:val="es-CO"/>
        </w:rPr>
        <w:t>Firma Jefe de Dependencia</w:t>
      </w:r>
    </w:p>
    <w:sectPr w:rsidR="003F2DC0" w:rsidRPr="00857152" w:rsidSect="00CD1EB4">
      <w:headerReference w:type="default" r:id="rId6"/>
      <w:footerReference w:type="default" r:id="rId7"/>
      <w:pgSz w:w="15840" w:h="12240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F4" w:rsidRDefault="005E0DF4" w:rsidP="00CD1EB4">
      <w:pPr>
        <w:spacing w:after="0" w:line="240" w:lineRule="auto"/>
      </w:pPr>
      <w:r>
        <w:separator/>
      </w:r>
    </w:p>
  </w:endnote>
  <w:endnote w:type="continuationSeparator" w:id="0">
    <w:p w:rsidR="005E0DF4" w:rsidRDefault="005E0DF4" w:rsidP="00C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0C" w:rsidRPr="002F3F0C" w:rsidRDefault="009E1F19" w:rsidP="00143130">
    <w:pPr>
      <w:pStyle w:val="Piedepgina"/>
      <w:rPr>
        <w:sz w:val="18"/>
      </w:rPr>
    </w:pPr>
    <w:r>
      <w:rPr>
        <w:noProof/>
        <w:sz w:val="1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8630285</wp:posOffset>
          </wp:positionH>
          <wp:positionV relativeFrom="paragraph">
            <wp:posOffset>-352425</wp:posOffset>
          </wp:positionV>
          <wp:extent cx="792000" cy="54000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F0C">
      <w:rPr>
        <w:sz w:val="18"/>
      </w:rPr>
      <w:tab/>
    </w:r>
    <w:r w:rsidR="002F3F0C">
      <w:rPr>
        <w:sz w:val="18"/>
      </w:rPr>
      <w:tab/>
    </w:r>
    <w:r w:rsidR="002F3F0C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F4" w:rsidRDefault="005E0DF4" w:rsidP="00CD1EB4">
      <w:pPr>
        <w:spacing w:after="0" w:line="240" w:lineRule="auto"/>
      </w:pPr>
      <w:r>
        <w:separator/>
      </w:r>
    </w:p>
  </w:footnote>
  <w:footnote w:type="continuationSeparator" w:id="0">
    <w:p w:rsidR="005E0DF4" w:rsidRDefault="005E0DF4" w:rsidP="00C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1" w:type="dxa"/>
      <w:tblInd w:w="1101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59"/>
      <w:gridCol w:w="3071"/>
      <w:gridCol w:w="4630"/>
      <w:gridCol w:w="4631"/>
    </w:tblGrid>
    <w:tr w:rsidR="002F3F0C" w:rsidTr="00857152">
      <w:trPr>
        <w:trHeight w:val="1242"/>
      </w:trPr>
      <w:tc>
        <w:tcPr>
          <w:tcW w:w="1559" w:type="dxa"/>
          <w:vAlign w:val="center"/>
        </w:tcPr>
        <w:p w:rsidR="002F3F0C" w:rsidRPr="001827EE" w:rsidRDefault="009E1F19" w:rsidP="00071F2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4F576397" wp14:editId="66946CBF">
                <wp:extent cx="628650" cy="882316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643" cy="899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  <w:gridSpan w:val="3"/>
          <w:vAlign w:val="center"/>
        </w:tcPr>
        <w:p w:rsidR="002F3F0C" w:rsidRPr="00857152" w:rsidRDefault="002F3F0C" w:rsidP="0085715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</w:p>
        <w:p w:rsidR="009E1F19" w:rsidRDefault="009E1F19" w:rsidP="00857152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de Apoyo</w:t>
          </w:r>
        </w:p>
        <w:p w:rsidR="002F3F0C" w:rsidRPr="00857152" w:rsidRDefault="00774F80" w:rsidP="00857152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</w:t>
          </w:r>
          <w:r w:rsidR="002F3F0C" w:rsidRPr="0085715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del Talento Humano</w:t>
          </w:r>
        </w:p>
        <w:p w:rsidR="002F3F0C" w:rsidRPr="00857152" w:rsidRDefault="009E1F19" w:rsidP="00857152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Seguimiento y V</w:t>
          </w:r>
          <w:r w:rsidR="002F3F0C" w:rsidRPr="0085715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erifi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cación del cumplimiento de las Acciones de M</w:t>
          </w:r>
          <w:r w:rsidR="002F3F0C" w:rsidRPr="0085715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ejora</w:t>
          </w:r>
        </w:p>
        <w:p w:rsidR="002F3F0C" w:rsidRDefault="002F3F0C" w:rsidP="00857152">
          <w:pPr>
            <w:pStyle w:val="Encabezado"/>
            <w:contextualSpacing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CF6762" w:rsidRPr="00AF44AE" w:rsidTr="00431B4B">
      <w:trPr>
        <w:trHeight w:val="27"/>
      </w:trPr>
      <w:tc>
        <w:tcPr>
          <w:tcW w:w="4630" w:type="dxa"/>
          <w:gridSpan w:val="2"/>
          <w:vAlign w:val="center"/>
        </w:tcPr>
        <w:p w:rsidR="00CF6762" w:rsidRPr="001827EE" w:rsidRDefault="00CF6762" w:rsidP="009825B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F0214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</w:t>
          </w:r>
          <w:r w:rsidR="00BD334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-GA-5</w:t>
          </w:r>
          <w:r w:rsidR="00E80CCF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.1-FOR-31</w:t>
          </w:r>
        </w:p>
      </w:tc>
      <w:tc>
        <w:tcPr>
          <w:tcW w:w="4630" w:type="dxa"/>
          <w:vAlign w:val="center"/>
        </w:tcPr>
        <w:p w:rsidR="00CF6762" w:rsidRPr="00AF44AE" w:rsidRDefault="00CF6762" w:rsidP="009825B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9E1F1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631" w:type="dxa"/>
          <w:vAlign w:val="center"/>
        </w:tcPr>
        <w:p w:rsidR="00CF6762" w:rsidRPr="00AF44AE" w:rsidRDefault="00CF6762" w:rsidP="009E1F1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9E1F1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18-11-2020</w:t>
          </w:r>
        </w:p>
      </w:tc>
    </w:tr>
  </w:tbl>
  <w:p w:rsidR="003F2DC0" w:rsidRDefault="003F2DC0" w:rsidP="002F3F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pIhU0+9iRCw/gUw5fF76eX+dkj7+CrxWQvjledG/qKmS+5G6ygBZJ7+yzZjA9sv/z9zJ3pcjp3CWdBXGc6RA==" w:salt="RZI1AgOflsvEiK3fx9x7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B4"/>
    <w:rsid w:val="00032C89"/>
    <w:rsid w:val="0006637E"/>
    <w:rsid w:val="00067FB3"/>
    <w:rsid w:val="0008202F"/>
    <w:rsid w:val="00085AA5"/>
    <w:rsid w:val="000939C3"/>
    <w:rsid w:val="000C4DA7"/>
    <w:rsid w:val="000D641F"/>
    <w:rsid w:val="000E2AAE"/>
    <w:rsid w:val="00141075"/>
    <w:rsid w:val="00143130"/>
    <w:rsid w:val="00163C5E"/>
    <w:rsid w:val="00184A0A"/>
    <w:rsid w:val="00192C4C"/>
    <w:rsid w:val="001B38C5"/>
    <w:rsid w:val="00224386"/>
    <w:rsid w:val="00233A19"/>
    <w:rsid w:val="0024159E"/>
    <w:rsid w:val="002F3F0C"/>
    <w:rsid w:val="0031311B"/>
    <w:rsid w:val="00346A1D"/>
    <w:rsid w:val="003A699F"/>
    <w:rsid w:val="003B4F1D"/>
    <w:rsid w:val="003F2DC0"/>
    <w:rsid w:val="00414163"/>
    <w:rsid w:val="00421626"/>
    <w:rsid w:val="00483AB4"/>
    <w:rsid w:val="00524EB1"/>
    <w:rsid w:val="0053176F"/>
    <w:rsid w:val="00556BBB"/>
    <w:rsid w:val="005901F9"/>
    <w:rsid w:val="005C50F9"/>
    <w:rsid w:val="005E0DF4"/>
    <w:rsid w:val="005E2074"/>
    <w:rsid w:val="005F0834"/>
    <w:rsid w:val="005F0FA2"/>
    <w:rsid w:val="006116B1"/>
    <w:rsid w:val="00611BA3"/>
    <w:rsid w:val="00632F93"/>
    <w:rsid w:val="0067183D"/>
    <w:rsid w:val="00697632"/>
    <w:rsid w:val="006A06A4"/>
    <w:rsid w:val="006C03B1"/>
    <w:rsid w:val="0074234C"/>
    <w:rsid w:val="00774F80"/>
    <w:rsid w:val="007821B5"/>
    <w:rsid w:val="007E5B16"/>
    <w:rsid w:val="00801AB9"/>
    <w:rsid w:val="00807603"/>
    <w:rsid w:val="008101D2"/>
    <w:rsid w:val="008151A8"/>
    <w:rsid w:val="00857152"/>
    <w:rsid w:val="00864273"/>
    <w:rsid w:val="008C0D90"/>
    <w:rsid w:val="008C51E0"/>
    <w:rsid w:val="00913D79"/>
    <w:rsid w:val="0092728E"/>
    <w:rsid w:val="00960438"/>
    <w:rsid w:val="00972364"/>
    <w:rsid w:val="009E1F19"/>
    <w:rsid w:val="009E3433"/>
    <w:rsid w:val="009F24AB"/>
    <w:rsid w:val="009F5695"/>
    <w:rsid w:val="00A15CBB"/>
    <w:rsid w:val="00A204E3"/>
    <w:rsid w:val="00A71883"/>
    <w:rsid w:val="00AD084A"/>
    <w:rsid w:val="00B15DFF"/>
    <w:rsid w:val="00B232F8"/>
    <w:rsid w:val="00B813B1"/>
    <w:rsid w:val="00B855EC"/>
    <w:rsid w:val="00B9445B"/>
    <w:rsid w:val="00BB1E46"/>
    <w:rsid w:val="00BB5845"/>
    <w:rsid w:val="00BC146F"/>
    <w:rsid w:val="00BD3342"/>
    <w:rsid w:val="00C2047B"/>
    <w:rsid w:val="00C35C40"/>
    <w:rsid w:val="00C47C6F"/>
    <w:rsid w:val="00C57488"/>
    <w:rsid w:val="00C73A28"/>
    <w:rsid w:val="00C77601"/>
    <w:rsid w:val="00C91814"/>
    <w:rsid w:val="00CA053F"/>
    <w:rsid w:val="00CD1EB4"/>
    <w:rsid w:val="00CE1788"/>
    <w:rsid w:val="00CF6762"/>
    <w:rsid w:val="00D024BC"/>
    <w:rsid w:val="00D1061A"/>
    <w:rsid w:val="00D13FC7"/>
    <w:rsid w:val="00D172FA"/>
    <w:rsid w:val="00D17FDD"/>
    <w:rsid w:val="00D23BC0"/>
    <w:rsid w:val="00D602DD"/>
    <w:rsid w:val="00D72F22"/>
    <w:rsid w:val="00DB4913"/>
    <w:rsid w:val="00DF0C20"/>
    <w:rsid w:val="00E01515"/>
    <w:rsid w:val="00E0732C"/>
    <w:rsid w:val="00E11B2F"/>
    <w:rsid w:val="00E80CCF"/>
    <w:rsid w:val="00F02142"/>
    <w:rsid w:val="00F45F53"/>
    <w:rsid w:val="00F510EF"/>
    <w:rsid w:val="00F61B8D"/>
    <w:rsid w:val="00F726B7"/>
    <w:rsid w:val="00FB36B2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F8EED9"/>
  <w15:docId w15:val="{F27C6181-DA99-4C01-935A-C2BA0C46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5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944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B9445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9445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B9445B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9445B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B9445B"/>
    <w:rPr>
      <w:rFonts w:ascii="Cambria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B9445B"/>
    <w:rPr>
      <w:rFonts w:ascii="Cambria" w:hAnsi="Cambria" w:cs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B9445B"/>
    <w:rPr>
      <w:rFonts w:ascii="Cambria" w:hAnsi="Cambria" w:cs="Times New Roman"/>
      <w:b/>
      <w:bCs/>
      <w:i/>
      <w:iCs/>
      <w:color w:val="4F81BD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99"/>
    <w:qFormat/>
    <w:rsid w:val="00B9445B"/>
    <w:pPr>
      <w:ind w:left="708"/>
    </w:pPr>
  </w:style>
  <w:style w:type="paragraph" w:styleId="Encabezado">
    <w:name w:val="header"/>
    <w:basedOn w:val="Normal"/>
    <w:link w:val="EncabezadoCar"/>
    <w:uiPriority w:val="99"/>
    <w:rsid w:val="00CD1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D1EB4"/>
    <w:rPr>
      <w:rFonts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rsid w:val="00CD1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D1EB4"/>
    <w:rPr>
      <w:rFonts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CD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BC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C146F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Seguimiento:</vt:lpstr>
    </vt:vector>
  </TitlesOfParts>
  <Company>Hewlett-Packard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Seguimiento:</dc:title>
  <dc:creator>everg</dc:creator>
  <cp:lastModifiedBy>usuario</cp:lastModifiedBy>
  <cp:revision>4</cp:revision>
  <dcterms:created xsi:type="dcterms:W3CDTF">2014-11-04T22:40:00Z</dcterms:created>
  <dcterms:modified xsi:type="dcterms:W3CDTF">2020-11-18T23:26:00Z</dcterms:modified>
</cp:coreProperties>
</file>