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99BE" w14:textId="77777777" w:rsidR="009A5BC6" w:rsidRDefault="009A5BC6" w:rsidP="004A565D">
      <w:pPr>
        <w:spacing w:after="0" w:line="240" w:lineRule="auto"/>
        <w:jc w:val="center"/>
        <w:rPr>
          <w:rFonts w:ascii="Arial" w:hAnsi="Arial" w:cs="Arial"/>
        </w:rPr>
      </w:pPr>
    </w:p>
    <w:p w14:paraId="1339BE13" w14:textId="77777777" w:rsidR="000F24C2" w:rsidRDefault="000F24C2" w:rsidP="004A565D">
      <w:pPr>
        <w:spacing w:after="0" w:line="240" w:lineRule="auto"/>
        <w:jc w:val="center"/>
        <w:rPr>
          <w:rFonts w:ascii="Arial" w:hAnsi="Arial" w:cs="Arial"/>
        </w:rPr>
      </w:pPr>
    </w:p>
    <w:p w14:paraId="14E9D96E" w14:textId="0387FE77" w:rsidR="003E15F1" w:rsidRDefault="004A565D" w:rsidP="004A565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DE CONFIDENCIALIDAD</w:t>
      </w:r>
      <w:r w:rsidR="00D6652E">
        <w:rPr>
          <w:rFonts w:ascii="Arial" w:hAnsi="Arial" w:cs="Arial"/>
        </w:rPr>
        <w:t xml:space="preserve"> ESTUDIANTES</w:t>
      </w:r>
    </w:p>
    <w:p w14:paraId="3F3D6791" w14:textId="31BAF241" w:rsidR="004A565D" w:rsidRDefault="004A565D" w:rsidP="004A565D">
      <w:pPr>
        <w:spacing w:after="0" w:line="240" w:lineRule="auto"/>
        <w:jc w:val="center"/>
        <w:rPr>
          <w:rFonts w:ascii="Arial" w:hAnsi="Arial" w:cs="Arial"/>
        </w:rPr>
      </w:pPr>
    </w:p>
    <w:p w14:paraId="6BEC7383" w14:textId="293DA423" w:rsidR="004A565D" w:rsidRDefault="004A565D" w:rsidP="004A565D">
      <w:pPr>
        <w:spacing w:after="0" w:line="240" w:lineRule="auto"/>
        <w:jc w:val="center"/>
        <w:rPr>
          <w:rFonts w:ascii="Arial" w:hAnsi="Arial" w:cs="Arial"/>
        </w:rPr>
      </w:pPr>
    </w:p>
    <w:p w14:paraId="7E561F8C" w14:textId="77777777" w:rsidR="000F24C2" w:rsidRDefault="000F24C2" w:rsidP="004A565D">
      <w:pPr>
        <w:spacing w:after="0" w:line="240" w:lineRule="auto"/>
        <w:jc w:val="center"/>
        <w:rPr>
          <w:rFonts w:ascii="Arial" w:hAnsi="Arial" w:cs="Arial"/>
        </w:rPr>
      </w:pPr>
    </w:p>
    <w:p w14:paraId="687BE549" w14:textId="74181D26" w:rsidR="004A565D" w:rsidRDefault="004A565D" w:rsidP="004A565D">
      <w:pPr>
        <w:spacing w:after="0" w:line="240" w:lineRule="auto"/>
        <w:jc w:val="center"/>
        <w:rPr>
          <w:rFonts w:ascii="Arial" w:hAnsi="Arial" w:cs="Arial"/>
        </w:rPr>
      </w:pPr>
    </w:p>
    <w:p w14:paraId="2810DAEE" w14:textId="77777777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7BF02B2A" w14:textId="77777777" w:rsidR="000F24C2" w:rsidRDefault="00D6652E" w:rsidP="00D66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 documento declaro que he estudiado el numeral 10 del artículo 3 de la ley 2113 de 2021 que establece:</w:t>
      </w:r>
    </w:p>
    <w:p w14:paraId="03B2F5AF" w14:textId="77777777" w:rsidR="000F24C2" w:rsidRDefault="000F24C2" w:rsidP="00D6652E">
      <w:pPr>
        <w:spacing w:after="0" w:line="240" w:lineRule="auto"/>
        <w:jc w:val="both"/>
        <w:rPr>
          <w:rFonts w:ascii="Arial" w:hAnsi="Arial" w:cs="Arial"/>
        </w:rPr>
      </w:pPr>
    </w:p>
    <w:p w14:paraId="76357AFD" w14:textId="47B4F1F4" w:rsidR="00D6652E" w:rsidRDefault="00D6652E" w:rsidP="00D66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“</w:t>
      </w:r>
      <w:r w:rsidRPr="00324D2E">
        <w:rPr>
          <w:rFonts w:ascii="Arial" w:hAnsi="Arial" w:cs="Arial"/>
          <w:i/>
          <w:iCs/>
        </w:rPr>
        <w:t>10. </w:t>
      </w:r>
      <w:r w:rsidRPr="00324D2E">
        <w:rPr>
          <w:rStyle w:val="baj"/>
          <w:rFonts w:ascii="Arial" w:hAnsi="Arial" w:cs="Arial"/>
          <w:b/>
          <w:bCs/>
          <w:i/>
          <w:iCs/>
        </w:rPr>
        <w:t>Confidencialidad</w:t>
      </w:r>
      <w:r w:rsidRPr="00324D2E">
        <w:rPr>
          <w:rFonts w:ascii="Arial" w:hAnsi="Arial" w:cs="Arial"/>
          <w:i/>
          <w:iCs/>
        </w:rPr>
        <w:t>. Los miembros del Consultorio Jurídico no podrán revelar o utilizar la información suministrada por quienes solicitan la prestación de sus servicios, a menos que hayan recibido del solicitante autorización escrita para ello, o que tengan necesidad de hacer revelaciones para evitar la comisión de un delito</w:t>
      </w:r>
      <w:r>
        <w:rPr>
          <w:rFonts w:ascii="Open Sans" w:hAnsi="Open Sans" w:cs="Open Sans"/>
          <w:color w:val="4B4949"/>
          <w:sz w:val="18"/>
          <w:szCs w:val="18"/>
        </w:rPr>
        <w:t>”.</w:t>
      </w:r>
    </w:p>
    <w:p w14:paraId="7CBC26D4" w14:textId="77777777" w:rsidR="00D6652E" w:rsidRPr="004A565D" w:rsidRDefault="00D6652E" w:rsidP="00D6652E">
      <w:pPr>
        <w:spacing w:after="0" w:line="240" w:lineRule="auto"/>
        <w:jc w:val="both"/>
        <w:rPr>
          <w:rFonts w:ascii="Arial" w:hAnsi="Arial" w:cs="Arial"/>
        </w:rPr>
      </w:pPr>
    </w:p>
    <w:p w14:paraId="3EE2883A" w14:textId="77777777" w:rsidR="00911EED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tal razón</w:t>
      </w:r>
      <w:r w:rsidR="004A565D">
        <w:rPr>
          <w:rFonts w:ascii="Arial" w:hAnsi="Arial" w:cs="Arial"/>
        </w:rPr>
        <w:t xml:space="preserve"> me comprometo a </w:t>
      </w:r>
      <w:r w:rsidR="004A565D" w:rsidRPr="00D6652E">
        <w:rPr>
          <w:rFonts w:ascii="Arial" w:hAnsi="Arial" w:cs="Arial"/>
          <w:b/>
          <w:bCs/>
          <w:u w:val="single"/>
        </w:rPr>
        <w:t>NO DIVULGAR</w:t>
      </w:r>
      <w:r w:rsidR="004A565D">
        <w:rPr>
          <w:rFonts w:ascii="Arial" w:hAnsi="Arial" w:cs="Arial"/>
        </w:rPr>
        <w:t xml:space="preserve"> la información suministrada por los usuarios ni a usarla para fines diferentes a los necesarios para el inicio y desarrollo de la actividad judicial o administrativa que me hubiere sido indicada por el correspondiente asesor</w:t>
      </w:r>
      <w:r>
        <w:rPr>
          <w:rFonts w:ascii="Arial" w:hAnsi="Arial" w:cs="Arial"/>
        </w:rPr>
        <w:t xml:space="preserve">. </w:t>
      </w:r>
      <w:r w:rsidR="00911EED">
        <w:rPr>
          <w:rFonts w:ascii="Arial" w:hAnsi="Arial" w:cs="Arial"/>
        </w:rPr>
        <w:t xml:space="preserve">Este compromiso se mantendrá vigente mientras curse todas las asignaturas adscritas al Consultorio Jurídico. </w:t>
      </w:r>
    </w:p>
    <w:p w14:paraId="3B1CC24F" w14:textId="77777777" w:rsidR="00911EED" w:rsidRDefault="00911EED" w:rsidP="004A565D">
      <w:pPr>
        <w:spacing w:after="0" w:line="240" w:lineRule="auto"/>
        <w:jc w:val="both"/>
        <w:rPr>
          <w:rFonts w:ascii="Arial" w:hAnsi="Arial" w:cs="Arial"/>
        </w:rPr>
      </w:pPr>
    </w:p>
    <w:p w14:paraId="2C42BEB0" w14:textId="77777777" w:rsidR="00911EED" w:rsidRDefault="00911EED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la actuación judicial o administrativa estuviere sujeta a reserva, el firmante se compromete a no revelar la información relevante y sensible del asunto, aunque hubiera perdido la calidad de estudiante. </w:t>
      </w:r>
    </w:p>
    <w:p w14:paraId="10CA66C8" w14:textId="77777777" w:rsidR="00911EED" w:rsidRDefault="00911EED" w:rsidP="004A565D">
      <w:pPr>
        <w:spacing w:after="0" w:line="240" w:lineRule="auto"/>
        <w:jc w:val="both"/>
        <w:rPr>
          <w:rFonts w:ascii="Arial" w:hAnsi="Arial" w:cs="Arial"/>
        </w:rPr>
      </w:pPr>
    </w:p>
    <w:p w14:paraId="5C232FC4" w14:textId="5E77DF25" w:rsidR="004A565D" w:rsidRDefault="00911EED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conozco que </w:t>
      </w:r>
      <w:r w:rsidR="009F217F">
        <w:rPr>
          <w:rFonts w:ascii="Arial" w:hAnsi="Arial" w:cs="Arial"/>
        </w:rPr>
        <w:t>la divulgación no autorizada de la información es causal de Falta Gravísima</w:t>
      </w:r>
      <w:r w:rsidR="009A5BC6">
        <w:rPr>
          <w:rFonts w:ascii="Arial" w:hAnsi="Arial" w:cs="Arial"/>
        </w:rPr>
        <w:t>,</w:t>
      </w:r>
      <w:r w:rsidR="009F217F">
        <w:rPr>
          <w:rFonts w:ascii="Arial" w:hAnsi="Arial" w:cs="Arial"/>
        </w:rPr>
        <w:t xml:space="preserve"> según el reglamento interno y será sancionada conforme al procedimiento descrito en dicho estatuto.</w:t>
      </w:r>
      <w:r>
        <w:rPr>
          <w:rFonts w:ascii="Arial" w:hAnsi="Arial" w:cs="Arial"/>
        </w:rPr>
        <w:t xml:space="preserve"> </w:t>
      </w:r>
    </w:p>
    <w:p w14:paraId="3453DD64" w14:textId="73EE6843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776C5F90" w14:textId="33CC2DD3" w:rsidR="00D6652E" w:rsidRDefault="000F24C2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suscribe </w:t>
      </w:r>
      <w:r w:rsidR="00D6652E">
        <w:rPr>
          <w:rFonts w:ascii="Arial" w:hAnsi="Arial" w:cs="Arial"/>
        </w:rPr>
        <w:t>en Popayán a los</w:t>
      </w:r>
      <w:r>
        <w:rPr>
          <w:rFonts w:ascii="Arial" w:hAnsi="Arial" w:cs="Arial"/>
        </w:rPr>
        <w:t>,</w:t>
      </w:r>
      <w:r w:rsidR="00D6652E">
        <w:rPr>
          <w:rFonts w:ascii="Arial" w:hAnsi="Arial" w:cs="Arial"/>
        </w:rPr>
        <w:t xml:space="preserve"> </w:t>
      </w:r>
      <w:r w:rsidR="002678A2" w:rsidRPr="002678A2">
        <w:rPr>
          <w:rFonts w:ascii="Arial" w:hAnsi="Arial"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2678A2" w:rsidRPr="002678A2">
        <w:rPr>
          <w:rFonts w:ascii="Arial" w:hAnsi="Arial" w:cs="Arial"/>
          <w:u w:val="single"/>
        </w:rPr>
        <w:instrText xml:space="preserve"> FORMTEXT </w:instrText>
      </w:r>
      <w:r w:rsidR="002678A2" w:rsidRPr="002678A2">
        <w:rPr>
          <w:rFonts w:ascii="Arial" w:hAnsi="Arial" w:cs="Arial"/>
          <w:u w:val="single"/>
        </w:rPr>
      </w:r>
      <w:r w:rsidR="002678A2" w:rsidRPr="002678A2">
        <w:rPr>
          <w:rFonts w:ascii="Arial" w:hAnsi="Arial" w:cs="Arial"/>
          <w:u w:val="single"/>
        </w:rPr>
        <w:fldChar w:fldCharType="separate"/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u w:val="single"/>
        </w:rPr>
        <w:fldChar w:fldCharType="end"/>
      </w:r>
      <w:bookmarkEnd w:id="0"/>
      <w:r w:rsidR="00D6652E">
        <w:rPr>
          <w:rFonts w:ascii="Arial" w:hAnsi="Arial" w:cs="Arial"/>
        </w:rPr>
        <w:t xml:space="preserve"> del mes de </w:t>
      </w:r>
      <w:r w:rsidR="002678A2" w:rsidRPr="002678A2">
        <w:rPr>
          <w:rFonts w:ascii="Arial" w:hAnsi="Arial"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78A2" w:rsidRPr="002678A2">
        <w:rPr>
          <w:rFonts w:ascii="Arial" w:hAnsi="Arial" w:cs="Arial"/>
          <w:u w:val="single"/>
        </w:rPr>
        <w:instrText xml:space="preserve"> FORMTEXT </w:instrText>
      </w:r>
      <w:r w:rsidR="002678A2" w:rsidRPr="002678A2">
        <w:rPr>
          <w:rFonts w:ascii="Arial" w:hAnsi="Arial" w:cs="Arial"/>
          <w:u w:val="single"/>
        </w:rPr>
      </w:r>
      <w:r w:rsidR="002678A2" w:rsidRPr="002678A2">
        <w:rPr>
          <w:rFonts w:ascii="Arial" w:hAnsi="Arial" w:cs="Arial"/>
          <w:u w:val="single"/>
        </w:rPr>
        <w:fldChar w:fldCharType="separate"/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u w:val="single"/>
        </w:rPr>
        <w:fldChar w:fldCharType="end"/>
      </w:r>
      <w:r w:rsidR="00D6652E">
        <w:rPr>
          <w:rFonts w:ascii="Arial" w:hAnsi="Arial" w:cs="Arial"/>
        </w:rPr>
        <w:t xml:space="preserve"> de 20</w:t>
      </w:r>
      <w:r w:rsidR="002678A2" w:rsidRPr="002678A2">
        <w:rPr>
          <w:rFonts w:ascii="Arial" w:hAnsi="Arial"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78A2" w:rsidRPr="002678A2">
        <w:rPr>
          <w:rFonts w:ascii="Arial" w:hAnsi="Arial" w:cs="Arial"/>
          <w:u w:val="single"/>
        </w:rPr>
        <w:instrText xml:space="preserve"> FORMTEXT </w:instrText>
      </w:r>
      <w:r w:rsidR="002678A2" w:rsidRPr="002678A2">
        <w:rPr>
          <w:rFonts w:ascii="Arial" w:hAnsi="Arial" w:cs="Arial"/>
          <w:u w:val="single"/>
        </w:rPr>
      </w:r>
      <w:r w:rsidR="002678A2" w:rsidRPr="002678A2">
        <w:rPr>
          <w:rFonts w:ascii="Arial" w:hAnsi="Arial" w:cs="Arial"/>
          <w:u w:val="single"/>
        </w:rPr>
        <w:fldChar w:fldCharType="separate"/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noProof/>
          <w:u w:val="single"/>
        </w:rPr>
        <w:t> </w:t>
      </w:r>
      <w:r w:rsidR="002678A2" w:rsidRPr="002678A2">
        <w:rPr>
          <w:rFonts w:ascii="Arial" w:hAnsi="Arial" w:cs="Arial"/>
          <w:u w:val="single"/>
        </w:rPr>
        <w:fldChar w:fldCharType="end"/>
      </w:r>
      <w:r w:rsidR="00D6652E">
        <w:rPr>
          <w:rFonts w:ascii="Arial" w:hAnsi="Arial" w:cs="Arial"/>
        </w:rPr>
        <w:t>.</w:t>
      </w:r>
    </w:p>
    <w:p w14:paraId="767D22BE" w14:textId="39AAC4B1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1BECEB63" w14:textId="77777777" w:rsidR="000F24C2" w:rsidRDefault="000F24C2" w:rsidP="004A565D">
      <w:pPr>
        <w:spacing w:after="0" w:line="240" w:lineRule="auto"/>
        <w:jc w:val="both"/>
        <w:rPr>
          <w:rFonts w:ascii="Arial" w:hAnsi="Arial" w:cs="Arial"/>
        </w:rPr>
      </w:pPr>
    </w:p>
    <w:p w14:paraId="674882E7" w14:textId="533E9748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  <w:r w:rsidR="002678A2">
        <w:rPr>
          <w:rFonts w:ascii="Arial" w:hAnsi="Arial" w:cs="Arial"/>
        </w:rPr>
        <w:t>,</w:t>
      </w:r>
    </w:p>
    <w:p w14:paraId="12290308" w14:textId="4A661249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48D86631" w14:textId="30D54051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00112717" w14:textId="2D1551A8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</w:p>
    <w:p w14:paraId="25EA6BA2" w14:textId="78EA6594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5347C44B" w14:textId="18EE15B8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 w:rsidR="002678A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2678A2">
        <w:rPr>
          <w:rFonts w:ascii="Arial" w:hAnsi="Arial" w:cs="Arial"/>
        </w:rPr>
        <w:instrText xml:space="preserve"> FORMTEXT </w:instrText>
      </w:r>
      <w:r w:rsidR="002678A2">
        <w:rPr>
          <w:rFonts w:ascii="Arial" w:hAnsi="Arial" w:cs="Arial"/>
        </w:rPr>
      </w:r>
      <w:r w:rsidR="002678A2">
        <w:rPr>
          <w:rFonts w:ascii="Arial" w:hAnsi="Arial" w:cs="Arial"/>
        </w:rPr>
        <w:fldChar w:fldCharType="separate"/>
      </w:r>
      <w:bookmarkStart w:id="2" w:name="_GoBack"/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bookmarkEnd w:id="2"/>
      <w:r w:rsidR="002678A2">
        <w:rPr>
          <w:rFonts w:ascii="Arial" w:hAnsi="Arial" w:cs="Arial"/>
        </w:rPr>
        <w:fldChar w:fldCharType="end"/>
      </w:r>
      <w:bookmarkEnd w:id="1"/>
    </w:p>
    <w:p w14:paraId="50991E75" w14:textId="5463CC56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 de ciudadanía:</w:t>
      </w:r>
      <w:r w:rsidR="002678A2">
        <w:rPr>
          <w:rFonts w:ascii="Arial" w:hAnsi="Arial" w:cs="Arial"/>
        </w:rPr>
        <w:t xml:space="preserve"> </w:t>
      </w:r>
      <w:r w:rsidR="002678A2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2678A2">
        <w:rPr>
          <w:rFonts w:ascii="Arial" w:hAnsi="Arial" w:cs="Arial"/>
        </w:rPr>
        <w:instrText xml:space="preserve"> FORMTEXT </w:instrText>
      </w:r>
      <w:r w:rsidR="002678A2">
        <w:rPr>
          <w:rFonts w:ascii="Arial" w:hAnsi="Arial" w:cs="Arial"/>
        </w:rPr>
      </w:r>
      <w:r w:rsidR="002678A2">
        <w:rPr>
          <w:rFonts w:ascii="Arial" w:hAnsi="Arial" w:cs="Arial"/>
        </w:rPr>
        <w:fldChar w:fldCharType="separate"/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</w:rPr>
        <w:fldChar w:fldCharType="end"/>
      </w:r>
      <w:bookmarkEnd w:id="3"/>
    </w:p>
    <w:p w14:paraId="1E4DF886" w14:textId="6A1A7C85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Código: </w:t>
      </w:r>
      <w:r w:rsidR="002678A2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2678A2">
        <w:rPr>
          <w:rFonts w:ascii="Arial" w:hAnsi="Arial" w:cs="Arial"/>
        </w:rPr>
        <w:instrText xml:space="preserve"> FORMTEXT </w:instrText>
      </w:r>
      <w:r w:rsidR="002678A2">
        <w:rPr>
          <w:rFonts w:ascii="Arial" w:hAnsi="Arial" w:cs="Arial"/>
        </w:rPr>
      </w:r>
      <w:r w:rsidR="002678A2">
        <w:rPr>
          <w:rFonts w:ascii="Arial" w:hAnsi="Arial" w:cs="Arial"/>
        </w:rPr>
        <w:fldChar w:fldCharType="separate"/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</w:rPr>
        <w:fldChar w:fldCharType="end"/>
      </w:r>
      <w:bookmarkEnd w:id="4"/>
    </w:p>
    <w:p w14:paraId="64D23367" w14:textId="11917652" w:rsidR="00D6652E" w:rsidRDefault="00D6652E" w:rsidP="004A5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Semestre: </w:t>
      </w:r>
      <w:r w:rsidR="002678A2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2678A2">
        <w:rPr>
          <w:rFonts w:ascii="Arial" w:hAnsi="Arial" w:cs="Arial"/>
        </w:rPr>
        <w:instrText xml:space="preserve"> FORMTEXT </w:instrText>
      </w:r>
      <w:r w:rsidR="002678A2">
        <w:rPr>
          <w:rFonts w:ascii="Arial" w:hAnsi="Arial" w:cs="Arial"/>
        </w:rPr>
      </w:r>
      <w:r w:rsidR="002678A2">
        <w:rPr>
          <w:rFonts w:ascii="Arial" w:hAnsi="Arial" w:cs="Arial"/>
        </w:rPr>
        <w:fldChar w:fldCharType="separate"/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  <w:noProof/>
        </w:rPr>
        <w:t> </w:t>
      </w:r>
      <w:r w:rsidR="002678A2">
        <w:rPr>
          <w:rFonts w:ascii="Arial" w:hAnsi="Arial" w:cs="Arial"/>
        </w:rPr>
        <w:fldChar w:fldCharType="end"/>
      </w:r>
      <w:bookmarkEnd w:id="5"/>
    </w:p>
    <w:sectPr w:rsidR="00D6652E" w:rsidSect="002678A2">
      <w:headerReference w:type="default" r:id="rId6"/>
      <w:foot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5CEE" w14:textId="77777777" w:rsidR="00413030" w:rsidRDefault="00413030" w:rsidP="002678A2">
      <w:pPr>
        <w:spacing w:after="0" w:line="240" w:lineRule="auto"/>
      </w:pPr>
      <w:r>
        <w:separator/>
      </w:r>
    </w:p>
  </w:endnote>
  <w:endnote w:type="continuationSeparator" w:id="0">
    <w:p w14:paraId="295D105C" w14:textId="77777777" w:rsidR="00413030" w:rsidRDefault="00413030" w:rsidP="002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AA49" w14:textId="16F94EA3" w:rsidR="002678A2" w:rsidRDefault="002678A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74AD69" wp14:editId="6796A33E">
          <wp:simplePos x="0" y="0"/>
          <wp:positionH relativeFrom="column">
            <wp:posOffset>4682490</wp:posOffset>
          </wp:positionH>
          <wp:positionV relativeFrom="paragraph">
            <wp:posOffset>-322580</wp:posOffset>
          </wp:positionV>
          <wp:extent cx="904875" cy="621348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2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173" w14:textId="77777777" w:rsidR="00413030" w:rsidRDefault="00413030" w:rsidP="002678A2">
      <w:pPr>
        <w:spacing w:after="0" w:line="240" w:lineRule="auto"/>
      </w:pPr>
      <w:r>
        <w:separator/>
      </w:r>
    </w:p>
  </w:footnote>
  <w:footnote w:type="continuationSeparator" w:id="0">
    <w:p w14:paraId="7E489BC9" w14:textId="77777777" w:rsidR="00413030" w:rsidRDefault="00413030" w:rsidP="002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276"/>
      <w:gridCol w:w="1790"/>
      <w:gridCol w:w="1310"/>
      <w:gridCol w:w="3544"/>
      <w:gridCol w:w="1578"/>
    </w:tblGrid>
    <w:tr w:rsidR="002678A2" w:rsidRPr="00457396" w14:paraId="29721653" w14:textId="77777777" w:rsidTr="002678A2">
      <w:trPr>
        <w:trHeight w:val="1382"/>
      </w:trPr>
      <w:tc>
        <w:tcPr>
          <w:tcW w:w="1276" w:type="dxa"/>
          <w:vAlign w:val="bottom"/>
        </w:tcPr>
        <w:p w14:paraId="6A7A1E4F" w14:textId="669CD496" w:rsidR="002678A2" w:rsidRDefault="002678A2" w:rsidP="002678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29947854" wp14:editId="10517E71">
                <wp:extent cx="556393" cy="7810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62" cy="784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4"/>
          <w:vAlign w:val="center"/>
        </w:tcPr>
        <w:p w14:paraId="29AA4B3C" w14:textId="77777777" w:rsidR="002678A2" w:rsidRDefault="002678A2" w:rsidP="002678A2">
          <w:pP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80"/>
              <w:lang w:val="es-MX"/>
            </w:rPr>
          </w:pPr>
          <w:r w:rsidRPr="00625543">
            <w:rPr>
              <w:rFonts w:ascii="Arial" w:eastAsia="Arial" w:hAnsi="Arial" w:cs="Arial"/>
              <w:color w:val="000080"/>
              <w:lang w:val="es-MX"/>
            </w:rPr>
            <w:t>Proceso Misional</w:t>
          </w:r>
        </w:p>
        <w:p w14:paraId="69A6D853" w14:textId="6B77049D" w:rsidR="002678A2" w:rsidRPr="002678A2" w:rsidRDefault="002678A2" w:rsidP="002678A2">
          <w:pPr>
            <w:spacing w:after="0" w:line="240" w:lineRule="auto"/>
            <w:ind w:hanging="2"/>
            <w:jc w:val="center"/>
            <w:rPr>
              <w:rFonts w:ascii="Arial" w:eastAsia="Arial" w:hAnsi="Arial" w:cs="Arial"/>
              <w:bCs/>
              <w:color w:val="000080"/>
              <w:lang w:val="es-MX"/>
            </w:rPr>
          </w:pPr>
          <w:r>
            <w:rPr>
              <w:rFonts w:ascii="Arial" w:eastAsia="Arial" w:hAnsi="Arial" w:cs="Arial"/>
              <w:bCs/>
              <w:color w:val="000080"/>
              <w:lang w:val="es-MX"/>
            </w:rPr>
            <w:t>Servicios Jurídicos y Conciliación a la C</w:t>
          </w:r>
          <w:r w:rsidRPr="002678A2">
            <w:rPr>
              <w:rFonts w:ascii="Arial" w:eastAsia="Arial" w:hAnsi="Arial" w:cs="Arial"/>
              <w:bCs/>
              <w:color w:val="000080"/>
              <w:lang w:val="es-MX"/>
            </w:rPr>
            <w:t>omunidad</w:t>
          </w:r>
        </w:p>
        <w:p w14:paraId="377548AE" w14:textId="3D897EA2" w:rsidR="002678A2" w:rsidRPr="00457396" w:rsidRDefault="002678A2" w:rsidP="002678A2">
          <w:pPr>
            <w:spacing w:after="0"/>
            <w:ind w:hanging="2"/>
            <w:jc w:val="center"/>
            <w:rPr>
              <w:rFonts w:ascii="Arial" w:eastAsia="Arial" w:hAnsi="Arial" w:cs="Arial"/>
              <w:color w:val="000080"/>
              <w:lang w:val="es-MX"/>
            </w:rPr>
          </w:pPr>
          <w:r>
            <w:rPr>
              <w:rFonts w:ascii="Arial" w:eastAsia="Arial" w:hAnsi="Arial" w:cs="Arial"/>
              <w:color w:val="000080"/>
              <w:lang w:val="es-MX"/>
            </w:rPr>
            <w:t>Suscripción de Acta de Confidencialidad Estudiantes</w:t>
          </w:r>
        </w:p>
      </w:tc>
    </w:tr>
    <w:tr w:rsidR="002678A2" w14:paraId="6E0F6F72" w14:textId="77777777" w:rsidTr="003C2C52">
      <w:trPr>
        <w:trHeight w:val="27"/>
      </w:trPr>
      <w:tc>
        <w:tcPr>
          <w:tcW w:w="3066" w:type="dxa"/>
          <w:gridSpan w:val="2"/>
          <w:vAlign w:val="center"/>
        </w:tcPr>
        <w:p w14:paraId="18CF4333" w14:textId="6AFBEAEF" w:rsidR="002678A2" w:rsidRPr="00457396" w:rsidRDefault="002678A2" w:rsidP="002678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color w:val="000080"/>
              <w:lang w:val="es-MX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  <w:lang w:val="es-MX"/>
            </w:rPr>
            <w:t xml:space="preserve">Código: </w:t>
          </w:r>
          <w:r>
            <w:rPr>
              <w:rFonts w:ascii="Arial" w:eastAsia="Arial" w:hAnsi="Arial" w:cs="Arial"/>
              <w:color w:val="333399"/>
              <w:sz w:val="18"/>
              <w:szCs w:val="18"/>
              <w:lang w:val="es-MX"/>
            </w:rPr>
            <w:t>PM-</w:t>
          </w:r>
          <w:r w:rsidR="00CD7363">
            <w:rPr>
              <w:rFonts w:ascii="Arial" w:eastAsia="Arial" w:hAnsi="Arial" w:cs="Arial"/>
              <w:color w:val="333399"/>
              <w:sz w:val="18"/>
              <w:szCs w:val="18"/>
              <w:lang w:val="es-MX"/>
            </w:rPr>
            <w:t>IS-8.1.14-FOR-43</w:t>
          </w:r>
        </w:p>
      </w:tc>
      <w:tc>
        <w:tcPr>
          <w:tcW w:w="1310" w:type="dxa"/>
          <w:vAlign w:val="center"/>
        </w:tcPr>
        <w:p w14:paraId="6251B538" w14:textId="1DE0E8E4" w:rsidR="002678A2" w:rsidRDefault="002678A2" w:rsidP="002678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Versión: 1</w:t>
          </w:r>
        </w:p>
      </w:tc>
      <w:tc>
        <w:tcPr>
          <w:tcW w:w="3544" w:type="dxa"/>
          <w:vAlign w:val="center"/>
        </w:tcPr>
        <w:p w14:paraId="73A2204C" w14:textId="5A6186A1" w:rsidR="002678A2" w:rsidRPr="00457396" w:rsidRDefault="002678A2" w:rsidP="002678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color w:val="000080"/>
              <w:sz w:val="20"/>
              <w:szCs w:val="20"/>
              <w:lang w:val="es-MX"/>
            </w:rPr>
          </w:pPr>
          <w:r w:rsidRPr="00457396">
            <w:rPr>
              <w:rFonts w:ascii="Arial" w:eastAsia="Arial" w:hAnsi="Arial" w:cs="Arial"/>
              <w:color w:val="000080"/>
              <w:sz w:val="20"/>
              <w:szCs w:val="20"/>
              <w:lang w:val="es-MX"/>
            </w:rPr>
            <w:t xml:space="preserve">Fecha de Actualización: </w:t>
          </w:r>
          <w:r>
            <w:rPr>
              <w:rFonts w:ascii="Arial" w:eastAsia="Arial" w:hAnsi="Arial" w:cs="Arial"/>
              <w:color w:val="000080"/>
              <w:sz w:val="20"/>
              <w:szCs w:val="20"/>
              <w:lang w:val="es-MX"/>
            </w:rPr>
            <w:t>20-03-2023</w:t>
          </w:r>
        </w:p>
      </w:tc>
      <w:tc>
        <w:tcPr>
          <w:tcW w:w="1578" w:type="dxa"/>
        </w:tcPr>
        <w:p w14:paraId="2DBE0696" w14:textId="2494FF6A" w:rsidR="002678A2" w:rsidRDefault="002678A2" w:rsidP="002678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8725F5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8725F5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14:paraId="792946C5" w14:textId="77777777" w:rsidR="002678A2" w:rsidRDefault="00267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NoyVGuUCBjGKEdOqcUYPTUnMf4XpZn6Le1W82LPfBaJbUz/FizGG6y9npNqs5ug7HW57i5t7k7Z+04ABNp4Hw==" w:salt="PKNcHr1+0Htc8uV+Rc8q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5D"/>
    <w:rsid w:val="000F24C2"/>
    <w:rsid w:val="002678A2"/>
    <w:rsid w:val="003E15F1"/>
    <w:rsid w:val="00413030"/>
    <w:rsid w:val="004452C5"/>
    <w:rsid w:val="004A565D"/>
    <w:rsid w:val="008725F5"/>
    <w:rsid w:val="00911EED"/>
    <w:rsid w:val="009A5BC6"/>
    <w:rsid w:val="009F217F"/>
    <w:rsid w:val="00A34048"/>
    <w:rsid w:val="00BB13A3"/>
    <w:rsid w:val="00CD7363"/>
    <w:rsid w:val="00D6652E"/>
    <w:rsid w:val="00F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636C"/>
  <w15:chartTrackingRefBased/>
  <w15:docId w15:val="{53DAE910-DB6B-4E65-873A-57A199D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67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j">
    <w:name w:val="b_aj"/>
    <w:basedOn w:val="Fuentedeprrafopredeter"/>
    <w:rsid w:val="00D6652E"/>
  </w:style>
  <w:style w:type="paragraph" w:styleId="Encabezado">
    <w:name w:val="header"/>
    <w:basedOn w:val="Normal"/>
    <w:link w:val="EncabezadoCar"/>
    <w:uiPriority w:val="99"/>
    <w:unhideWhenUsed/>
    <w:rsid w:val="0026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8A2"/>
  </w:style>
  <w:style w:type="paragraph" w:styleId="Piedepgina">
    <w:name w:val="footer"/>
    <w:basedOn w:val="Normal"/>
    <w:link w:val="PiedepginaCar"/>
    <w:uiPriority w:val="99"/>
    <w:unhideWhenUsed/>
    <w:rsid w:val="0026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A2"/>
  </w:style>
  <w:style w:type="character" w:customStyle="1" w:styleId="Ttulo1Car">
    <w:name w:val="Título 1 Car"/>
    <w:basedOn w:val="Fuentedeprrafopredeter"/>
    <w:link w:val="Ttulo1"/>
    <w:uiPriority w:val="9"/>
    <w:rsid w:val="002678A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678A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Orozco Colonia</dc:creator>
  <cp:keywords/>
  <dc:description/>
  <cp:lastModifiedBy>ST-H5PJDW2</cp:lastModifiedBy>
  <cp:revision>4</cp:revision>
  <cp:lastPrinted>2023-03-23T19:44:00Z</cp:lastPrinted>
  <dcterms:created xsi:type="dcterms:W3CDTF">2023-03-15T16:21:00Z</dcterms:created>
  <dcterms:modified xsi:type="dcterms:W3CDTF">2023-03-23T19:54:00Z</dcterms:modified>
</cp:coreProperties>
</file>